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8A6" w:rsidRPr="00413FFC" w:rsidRDefault="005108A6" w:rsidP="005108A6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5108A6">
        <w:rPr>
          <w:b/>
          <w:sz w:val="20"/>
          <w:szCs w:val="20"/>
        </w:rPr>
        <w:t xml:space="preserve"> </w:t>
      </w:r>
      <w:r w:rsidRPr="00413FFC">
        <w:rPr>
          <w:rFonts w:ascii="Times New Roman" w:hAnsi="Times New Roman"/>
          <w:b/>
          <w:sz w:val="20"/>
          <w:szCs w:val="20"/>
        </w:rPr>
        <w:t>МУНИЦИПАЛЬНОЕ КАЗЁННОЕ УЧРЕЖДЕНИЕ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413FFC">
        <w:rPr>
          <w:rFonts w:ascii="Times New Roman" w:hAnsi="Times New Roman"/>
          <w:b/>
          <w:sz w:val="20"/>
          <w:szCs w:val="20"/>
        </w:rPr>
        <w:t>ДОПОЛНИТЕЛЬНОГО ОБРАЗОВАНИЯ</w:t>
      </w:r>
    </w:p>
    <w:p w:rsidR="005108A6" w:rsidRPr="00413FFC" w:rsidRDefault="005108A6" w:rsidP="005108A6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13FFC">
        <w:rPr>
          <w:rFonts w:ascii="Times New Roman" w:hAnsi="Times New Roman"/>
          <w:b/>
          <w:sz w:val="20"/>
          <w:szCs w:val="20"/>
        </w:rPr>
        <w:t>«РУДНЯНСКАЯ ДЕТСКО-ЮНОШЕСКАЯ СПОРТИВНАЯ ШКОЛА»</w:t>
      </w:r>
    </w:p>
    <w:p w:rsidR="005108A6" w:rsidRPr="002A370B" w:rsidRDefault="005108A6" w:rsidP="005108A6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13FFC">
        <w:rPr>
          <w:rFonts w:ascii="Times New Roman" w:hAnsi="Times New Roman"/>
          <w:b/>
          <w:sz w:val="20"/>
          <w:szCs w:val="20"/>
        </w:rPr>
        <w:t>РУДНЯНСКОГО МУНИЦИПАЛЬНОГО РАЙОНА ВОЛГОГРАДСКОЙ ОБЛАСТИ</w:t>
      </w:r>
    </w:p>
    <w:p w:rsidR="005108A6" w:rsidRDefault="005108A6" w:rsidP="005108A6">
      <w:pPr>
        <w:pStyle w:val="a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403601,Волгоградская область,</w:t>
      </w:r>
    </w:p>
    <w:p w:rsidR="005108A6" w:rsidRDefault="005108A6" w:rsidP="005108A6">
      <w:pPr>
        <w:pStyle w:val="a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р.п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.Р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удня,ул.Комсомольская,2а</w:t>
      </w:r>
    </w:p>
    <w:p w:rsidR="005108A6" w:rsidRDefault="005108A6" w:rsidP="005108A6">
      <w:pPr>
        <w:pStyle w:val="a4"/>
        <w:pBdr>
          <w:bottom w:val="single" w:sz="6" w:space="1" w:color="auto"/>
        </w:pBd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Тел.-7-20-79 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Эл.почта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en-US"/>
        </w:rPr>
        <w:t>rudndyssh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@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mail</w:t>
      </w:r>
      <w:r>
        <w:rPr>
          <w:rFonts w:ascii="Times New Roman" w:hAnsi="Times New Roman"/>
          <w:b/>
          <w:i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en-US"/>
        </w:rPr>
        <w:t>ru</w:t>
      </w:r>
      <w:proofErr w:type="spellEnd"/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    Н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аш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сайт:rudndyssh.ru</w:t>
      </w:r>
      <w:proofErr w:type="spellEnd"/>
    </w:p>
    <w:p w:rsidR="005108A6" w:rsidRDefault="005108A6" w:rsidP="005108A6">
      <w:pPr>
        <w:pStyle w:val="a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ИНН 3425003540 КПП 342501001   ОГРН 1023404963691  </w:t>
      </w:r>
      <w:proofErr w:type="spellStart"/>
      <w:proofErr w:type="gramStart"/>
      <w:r>
        <w:rPr>
          <w:rFonts w:ascii="Times New Roman" w:hAnsi="Times New Roman"/>
          <w:i/>
          <w:sz w:val="16"/>
          <w:szCs w:val="16"/>
        </w:rPr>
        <w:t>р</w:t>
      </w:r>
      <w:proofErr w:type="spellEnd"/>
      <w:proofErr w:type="gramEnd"/>
      <w:r>
        <w:rPr>
          <w:rFonts w:ascii="Times New Roman" w:hAnsi="Times New Roman"/>
          <w:i/>
          <w:sz w:val="16"/>
          <w:szCs w:val="16"/>
        </w:rPr>
        <w:t>/</w:t>
      </w:r>
      <w:proofErr w:type="spellStart"/>
      <w:r>
        <w:rPr>
          <w:rFonts w:ascii="Times New Roman" w:hAnsi="Times New Roman"/>
          <w:i/>
          <w:sz w:val="16"/>
          <w:szCs w:val="16"/>
        </w:rPr>
        <w:t>сч</w:t>
      </w:r>
      <w:proofErr w:type="spellEnd"/>
      <w:r>
        <w:rPr>
          <w:rFonts w:ascii="Times New Roman" w:hAnsi="Times New Roman"/>
          <w:i/>
          <w:sz w:val="16"/>
          <w:szCs w:val="16"/>
        </w:rPr>
        <w:t xml:space="preserve"> 03231643186470002900   БИК 041806001 </w:t>
      </w:r>
    </w:p>
    <w:p w:rsidR="005108A6" w:rsidRPr="007F03FA" w:rsidRDefault="005108A6" w:rsidP="005108A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16"/>
          <w:szCs w:val="16"/>
        </w:rPr>
        <w:t>Получатель: Отделение Волгоград /УФК по Волгоградской области ,г</w:t>
      </w:r>
      <w:proofErr w:type="gramStart"/>
      <w:r>
        <w:rPr>
          <w:rFonts w:ascii="Times New Roman" w:hAnsi="Times New Roman"/>
          <w:i/>
          <w:sz w:val="16"/>
          <w:szCs w:val="16"/>
        </w:rPr>
        <w:t>.В</w:t>
      </w:r>
      <w:proofErr w:type="gramEnd"/>
      <w:r>
        <w:rPr>
          <w:rFonts w:ascii="Times New Roman" w:hAnsi="Times New Roman"/>
          <w:i/>
          <w:sz w:val="16"/>
          <w:szCs w:val="16"/>
        </w:rPr>
        <w:t>олгоград (МКУ ДО»</w:t>
      </w:r>
      <w:proofErr w:type="spellStart"/>
      <w:r>
        <w:rPr>
          <w:rFonts w:ascii="Times New Roman" w:hAnsi="Times New Roman"/>
          <w:i/>
          <w:sz w:val="16"/>
          <w:szCs w:val="16"/>
        </w:rPr>
        <w:t>Руднянская</w:t>
      </w:r>
      <w:proofErr w:type="spellEnd"/>
      <w:r>
        <w:rPr>
          <w:rFonts w:ascii="Times New Roman" w:hAnsi="Times New Roman"/>
          <w:i/>
          <w:sz w:val="16"/>
          <w:szCs w:val="16"/>
        </w:rPr>
        <w:t xml:space="preserve"> ДЮСШ»)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</w:t>
      </w:r>
    </w:p>
    <w:p w:rsidR="00B91690" w:rsidRDefault="00B91690" w:rsidP="00B91690">
      <w:pPr>
        <w:rPr>
          <w:b/>
          <w:i/>
          <w:sz w:val="48"/>
          <w:szCs w:val="48"/>
        </w:rPr>
      </w:pPr>
    </w:p>
    <w:p w:rsidR="00B91690" w:rsidRDefault="00B91690" w:rsidP="00B91690">
      <w:pPr>
        <w:pStyle w:val="a4"/>
        <w:rPr>
          <w:b/>
          <w:i/>
          <w:sz w:val="48"/>
          <w:szCs w:val="48"/>
        </w:rPr>
      </w:pPr>
      <w:r w:rsidRPr="005F1622">
        <w:rPr>
          <w:b/>
          <w:i/>
          <w:sz w:val="48"/>
          <w:szCs w:val="48"/>
        </w:rPr>
        <w:t xml:space="preserve">             </w:t>
      </w:r>
      <w:r>
        <w:rPr>
          <w:b/>
          <w:i/>
          <w:sz w:val="48"/>
          <w:szCs w:val="48"/>
        </w:rPr>
        <w:t xml:space="preserve"> </w:t>
      </w:r>
    </w:p>
    <w:p w:rsidR="00B91690" w:rsidRPr="002B4E87" w:rsidRDefault="00B91690" w:rsidP="009424F5">
      <w:pPr>
        <w:pStyle w:val="a4"/>
        <w:rPr>
          <w:sz w:val="28"/>
          <w:szCs w:val="28"/>
        </w:rPr>
      </w:pPr>
      <w:r>
        <w:rPr>
          <w:b/>
          <w:i/>
          <w:sz w:val="48"/>
          <w:szCs w:val="48"/>
        </w:rPr>
        <w:t xml:space="preserve">              </w:t>
      </w:r>
      <w:r w:rsidRPr="005F1622">
        <w:rPr>
          <w:b/>
          <w:i/>
          <w:sz w:val="48"/>
          <w:szCs w:val="48"/>
        </w:rPr>
        <w:t xml:space="preserve"> </w:t>
      </w:r>
    </w:p>
    <w:p w:rsidR="00610F8D" w:rsidRDefault="00610F8D" w:rsidP="009424F5">
      <w:pPr>
        <w:jc w:val="both"/>
        <w:rPr>
          <w:b/>
          <w:bCs/>
        </w:rPr>
      </w:pPr>
      <w:r>
        <w:rPr>
          <w:b/>
          <w:bCs/>
        </w:rPr>
        <w:t>1.ОБЩИЕ ПОЛОЖЕНИЯ.</w:t>
      </w:r>
    </w:p>
    <w:p w:rsidR="007037EB" w:rsidRDefault="007037EB" w:rsidP="00376E0C">
      <w:pPr>
        <w:ind w:left="360"/>
        <w:jc w:val="both"/>
      </w:pPr>
    </w:p>
    <w:p w:rsidR="00862207" w:rsidRDefault="00610F8D" w:rsidP="00B23894">
      <w:pPr>
        <w:numPr>
          <w:ilvl w:val="1"/>
          <w:numId w:val="1"/>
        </w:numPr>
        <w:jc w:val="both"/>
      </w:pPr>
      <w:r>
        <w:t xml:space="preserve">Настоящий коллективный договор заключен между </w:t>
      </w:r>
      <w:r w:rsidR="00FA1C25">
        <w:t xml:space="preserve">работодателем в лице </w:t>
      </w:r>
      <w:r w:rsidR="004A1312">
        <w:t>директора М</w:t>
      </w:r>
      <w:r w:rsidR="00B91690">
        <w:t>КУ ДО</w:t>
      </w:r>
      <w:r w:rsidR="004A1312">
        <w:t xml:space="preserve"> </w:t>
      </w:r>
      <w:r w:rsidR="00B91690">
        <w:t>«</w:t>
      </w:r>
      <w:proofErr w:type="spellStart"/>
      <w:r w:rsidR="00B91690">
        <w:t>Руднянская</w:t>
      </w:r>
      <w:proofErr w:type="spellEnd"/>
      <w:r w:rsidR="00B91690">
        <w:t xml:space="preserve"> детско-юношеская спортивная школа»</w:t>
      </w:r>
      <w:r w:rsidR="004A1312">
        <w:t xml:space="preserve">  </w:t>
      </w:r>
      <w:proofErr w:type="spellStart"/>
      <w:r w:rsidR="004A1312">
        <w:t>Руднянского</w:t>
      </w:r>
      <w:proofErr w:type="spellEnd"/>
      <w:r w:rsidR="004A1312">
        <w:t xml:space="preserve"> муниципального района Волгоградской об</w:t>
      </w:r>
      <w:r w:rsidR="00F22105">
        <w:t xml:space="preserve">ласти (далее ДЮСШ) </w:t>
      </w:r>
      <w:proofErr w:type="spellStart"/>
      <w:r w:rsidR="00F22105">
        <w:t>Сизова</w:t>
      </w:r>
      <w:proofErr w:type="spellEnd"/>
      <w:r w:rsidR="00F22105">
        <w:t xml:space="preserve"> Ю.Б.</w:t>
      </w:r>
      <w:r w:rsidR="004A1312">
        <w:t xml:space="preserve"> и </w:t>
      </w:r>
      <w:r>
        <w:t>работниками</w:t>
      </w:r>
      <w:r w:rsidR="00640A47">
        <w:t>, интересы которых представляет профсоюзный комитет в лице председателя Протасовой О.М.</w:t>
      </w:r>
      <w:r>
        <w:t xml:space="preserve"> </w:t>
      </w:r>
      <w:r w:rsidR="00862207">
        <w:t xml:space="preserve"> </w:t>
      </w:r>
    </w:p>
    <w:p w:rsidR="00862207" w:rsidRDefault="00862207" w:rsidP="00B23894">
      <w:pPr>
        <w:numPr>
          <w:ilvl w:val="1"/>
          <w:numId w:val="1"/>
        </w:numPr>
        <w:jc w:val="both"/>
      </w:pPr>
      <w:r>
        <w:t>Коллективный договор является правовым актом,  регулирующим социально-трудовые отношения в ДЮСШ.</w:t>
      </w:r>
    </w:p>
    <w:p w:rsidR="00CE3187" w:rsidRDefault="002F6737" w:rsidP="00B23894">
      <w:pPr>
        <w:numPr>
          <w:ilvl w:val="1"/>
          <w:numId w:val="1"/>
        </w:numPr>
        <w:jc w:val="both"/>
      </w:pPr>
      <w:proofErr w:type="gramStart"/>
      <w:r>
        <w:t>К</w:t>
      </w:r>
      <w:r w:rsidR="00862207">
        <w:t>оллективный договор заключен</w:t>
      </w:r>
      <w:r w:rsidR="00610F8D">
        <w:t xml:space="preserve"> в</w:t>
      </w:r>
      <w:r w:rsidR="00862207">
        <w:t xml:space="preserve"> соответствии с  Трудовым кодексом</w:t>
      </w:r>
      <w:r w:rsidR="00610F8D">
        <w:t xml:space="preserve"> РФ</w:t>
      </w:r>
      <w:r w:rsidR="00862207">
        <w:t xml:space="preserve"> (далее – ТК  РФ), иными законодательными и нормативными правовыми актами с целью определения взаимных обязательств работников и работодателя</w:t>
      </w:r>
      <w:r w:rsidR="00CE3187">
        <w:t xml:space="preserve"> по защите социально-трудовых прав и профессиональных интересов работников общеобразовательного учреждения и по созданию более благоприятных условий труда по сравнению с установленными законами, иными нормативными правовыми актами.</w:t>
      </w:r>
      <w:r w:rsidR="00610F8D">
        <w:t xml:space="preserve"> </w:t>
      </w:r>
      <w:proofErr w:type="gramEnd"/>
    </w:p>
    <w:p w:rsidR="002043B9" w:rsidRDefault="00B91690" w:rsidP="00B23894">
      <w:pPr>
        <w:numPr>
          <w:ilvl w:val="1"/>
          <w:numId w:val="1"/>
        </w:numPr>
        <w:jc w:val="both"/>
      </w:pPr>
      <w:r>
        <w:t xml:space="preserve">В настоящее время в </w:t>
      </w:r>
      <w:r w:rsidR="002043B9">
        <w:t xml:space="preserve"> </w:t>
      </w:r>
      <w:proofErr w:type="spellStart"/>
      <w:r w:rsidR="002043B9">
        <w:t>Руднянской</w:t>
      </w:r>
      <w:proofErr w:type="spellEnd"/>
      <w:r w:rsidR="002043B9">
        <w:t xml:space="preserve"> ДЮСШ общее количество работников составляет</w:t>
      </w:r>
      <w:r w:rsidR="00836B25">
        <w:t xml:space="preserve"> 18</w:t>
      </w:r>
      <w:r w:rsidR="00376E0C">
        <w:t xml:space="preserve"> человек.</w:t>
      </w:r>
    </w:p>
    <w:p w:rsidR="00CE3187" w:rsidRDefault="002F6737" w:rsidP="00B23894">
      <w:pPr>
        <w:numPr>
          <w:ilvl w:val="1"/>
          <w:numId w:val="1"/>
        </w:numPr>
        <w:jc w:val="both"/>
      </w:pPr>
      <w:r>
        <w:t>Д</w:t>
      </w:r>
      <w:r w:rsidR="00CE3187">
        <w:t>ействие настоящего</w:t>
      </w:r>
      <w:r w:rsidR="00610F8D">
        <w:t xml:space="preserve"> колл</w:t>
      </w:r>
      <w:r w:rsidR="00CE3187">
        <w:t>ективного договора распространяе</w:t>
      </w:r>
      <w:r w:rsidR="00610F8D">
        <w:t xml:space="preserve">тся на всех работников </w:t>
      </w:r>
      <w:r w:rsidR="008A4BDE">
        <w:t>ДЮСШ</w:t>
      </w:r>
      <w:r>
        <w:t>.</w:t>
      </w:r>
    </w:p>
    <w:p w:rsidR="00610F8D" w:rsidRDefault="00610F8D" w:rsidP="00B23894">
      <w:pPr>
        <w:numPr>
          <w:ilvl w:val="1"/>
          <w:numId w:val="1"/>
        </w:numPr>
        <w:jc w:val="both"/>
      </w:pPr>
      <w:r>
        <w:t>Изменения и дополнения в коллективный договор могут вноситься любой стороной по взаимному соглашению.</w:t>
      </w:r>
    </w:p>
    <w:p w:rsidR="00610F8D" w:rsidRDefault="00610F8D" w:rsidP="00B23894">
      <w:pPr>
        <w:numPr>
          <w:ilvl w:val="1"/>
          <w:numId w:val="1"/>
        </w:numPr>
        <w:jc w:val="both"/>
      </w:pPr>
      <w:r>
        <w:t xml:space="preserve">Ни одна из сторон не в праве прекратить в одностороннем порядке выполнение принятых на себя обязательств </w:t>
      </w:r>
      <w:proofErr w:type="gramStart"/>
      <w:r>
        <w:t>до</w:t>
      </w:r>
      <w:proofErr w:type="gramEnd"/>
      <w:r>
        <w:t xml:space="preserve"> </w:t>
      </w:r>
      <w:proofErr w:type="gramStart"/>
      <w:r>
        <w:t>окончании</w:t>
      </w:r>
      <w:proofErr w:type="gramEnd"/>
      <w:r>
        <w:t xml:space="preserve"> срока действия коллективного договора.</w:t>
      </w:r>
    </w:p>
    <w:p w:rsidR="00610F8D" w:rsidRDefault="00376E0C" w:rsidP="00B23894">
      <w:pPr>
        <w:jc w:val="both"/>
      </w:pPr>
      <w:r>
        <w:t>Место нахождения организации: р.п</w:t>
      </w:r>
      <w:proofErr w:type="gramStart"/>
      <w:r>
        <w:t>.Р</w:t>
      </w:r>
      <w:proofErr w:type="gramEnd"/>
      <w:r>
        <w:t>удня, улица Комсомольская-2а,</w:t>
      </w:r>
      <w:r w:rsidR="007037EB">
        <w:t xml:space="preserve"> </w:t>
      </w:r>
      <w:r>
        <w:t>Р</w:t>
      </w:r>
      <w:r w:rsidR="007037EB">
        <w:t>ЦКД</w:t>
      </w:r>
      <w:r>
        <w:t xml:space="preserve"> «Современник»</w:t>
      </w:r>
    </w:p>
    <w:p w:rsidR="00610F8D" w:rsidRDefault="00610F8D" w:rsidP="00B23894">
      <w:pPr>
        <w:jc w:val="both"/>
      </w:pPr>
    </w:p>
    <w:p w:rsidR="00610F8D" w:rsidRDefault="004A1312" w:rsidP="00B23894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ТРУДОВОЙ ДОГОВОР</w:t>
      </w:r>
      <w:r w:rsidR="00610F8D">
        <w:rPr>
          <w:b/>
          <w:bCs/>
        </w:rPr>
        <w:t>.</w:t>
      </w:r>
    </w:p>
    <w:p w:rsidR="00610F8D" w:rsidRDefault="00610F8D" w:rsidP="00B23894">
      <w:pPr>
        <w:jc w:val="both"/>
        <w:rPr>
          <w:b/>
          <w:bCs/>
        </w:rPr>
      </w:pPr>
    </w:p>
    <w:p w:rsidR="00610F8D" w:rsidRDefault="00610F8D" w:rsidP="00B23894">
      <w:pPr>
        <w:numPr>
          <w:ilvl w:val="1"/>
          <w:numId w:val="1"/>
        </w:numPr>
        <w:jc w:val="both"/>
      </w:pPr>
      <w:r>
        <w:t xml:space="preserve">Содержание трудового договора, порядок его заключения, изменения и расторжения определяются в соответствии с ТК РФ, с другими законодательными и нормативными актами, Уставом </w:t>
      </w:r>
      <w:r w:rsidR="008A4BDE">
        <w:t>ДЮСШ</w:t>
      </w:r>
      <w:r>
        <w:t xml:space="preserve"> и не могут ухудшать положение работников по сравнению с действующим трудовым законодательством, а также настоящим коллективным договором.</w:t>
      </w:r>
    </w:p>
    <w:p w:rsidR="004A1312" w:rsidRDefault="00610F8D" w:rsidP="007037EB">
      <w:pPr>
        <w:numPr>
          <w:ilvl w:val="1"/>
          <w:numId w:val="1"/>
        </w:numPr>
        <w:jc w:val="both"/>
      </w:pPr>
      <w:r>
        <w:t>Трудовой договор заключается с работником в письменной форме в двух экземплярах, каждый из которых подписывается работодателем и работником.</w:t>
      </w:r>
    </w:p>
    <w:p w:rsidR="00610F8D" w:rsidRDefault="00610F8D" w:rsidP="00B23894">
      <w:pPr>
        <w:numPr>
          <w:ilvl w:val="1"/>
          <w:numId w:val="1"/>
        </w:numPr>
        <w:jc w:val="both"/>
      </w:pPr>
      <w:r>
        <w:t xml:space="preserve">Работодатель или его полномочный представитель обязан при заключении трудового договора с работником ознакомить под роспись с настоящим </w:t>
      </w:r>
      <w:r w:rsidR="008A4BDE">
        <w:t>к</w:t>
      </w:r>
      <w:r w:rsidR="00CE3187">
        <w:t xml:space="preserve">оллективным договором, Уставом </w:t>
      </w:r>
      <w:r w:rsidR="008A4BDE">
        <w:t>ДЮСШ</w:t>
      </w:r>
      <w:r>
        <w:t xml:space="preserve">, правилами внутреннего трудового распорядка и иными локальными нормативными актами, действующими в </w:t>
      </w:r>
      <w:r w:rsidR="008A4BDE">
        <w:t>ДЮСШ</w:t>
      </w:r>
      <w:r>
        <w:t>.</w:t>
      </w:r>
    </w:p>
    <w:p w:rsidR="0052788A" w:rsidRDefault="0052788A" w:rsidP="00B23894">
      <w:pPr>
        <w:numPr>
          <w:ilvl w:val="1"/>
          <w:numId w:val="1"/>
        </w:numPr>
        <w:jc w:val="both"/>
      </w:pPr>
      <w:r>
        <w:t>В трудовом договоре оговариваются существенные условия трудового договора, предусмотренные ст. 57 ТК РФ, в том числе объем учебной нагрузки, режим и продолжительность рабочего времени, льготы и компенсации и др.</w:t>
      </w:r>
    </w:p>
    <w:p w:rsidR="00610F8D" w:rsidRDefault="00610F8D" w:rsidP="00B23894">
      <w:pPr>
        <w:numPr>
          <w:ilvl w:val="1"/>
          <w:numId w:val="1"/>
        </w:numPr>
        <w:jc w:val="both"/>
      </w:pPr>
      <w:r>
        <w:lastRenderedPageBreak/>
        <w:t>Прекращение трудового договора с работником может производиться только по основаниям, предусмотренными ТК РФ и иными фед</w:t>
      </w:r>
      <w:r w:rsidR="00CE3187">
        <w:t>еральными законами</w:t>
      </w:r>
      <w:proofErr w:type="gramStart"/>
      <w:r>
        <w:t>.</w:t>
      </w:r>
      <w:r w:rsidR="0052788A">
        <w:t>(</w:t>
      </w:r>
      <w:proofErr w:type="gramEnd"/>
      <w:r w:rsidR="0052788A">
        <w:t>ст.7</w:t>
      </w:r>
      <w:r w:rsidR="00CE3187">
        <w:t>7 ТК РФ)</w:t>
      </w:r>
    </w:p>
    <w:p w:rsidR="00CE16B5" w:rsidRDefault="000570B8" w:rsidP="00376E0C">
      <w:r>
        <w:t xml:space="preserve">                                                                       </w:t>
      </w:r>
    </w:p>
    <w:p w:rsidR="00610F8D" w:rsidRDefault="00610F8D" w:rsidP="00B23894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РАБОЧЕЕ ВРЕМЯ И ВРЕМЯ ОТДЫХА.</w:t>
      </w:r>
    </w:p>
    <w:p w:rsidR="00610F8D" w:rsidRDefault="00610F8D" w:rsidP="00B23894">
      <w:pPr>
        <w:jc w:val="both"/>
        <w:rPr>
          <w:b/>
          <w:bCs/>
        </w:rPr>
      </w:pPr>
    </w:p>
    <w:p w:rsidR="00610F8D" w:rsidRDefault="00610F8D" w:rsidP="00B23894">
      <w:pPr>
        <w:jc w:val="both"/>
        <w:rPr>
          <w:b/>
          <w:bCs/>
        </w:rPr>
      </w:pPr>
      <w:r>
        <w:rPr>
          <w:b/>
          <w:bCs/>
        </w:rPr>
        <w:t xml:space="preserve">    Стороны пришли к соглашению о том, что:</w:t>
      </w:r>
    </w:p>
    <w:p w:rsidR="004F2A09" w:rsidRDefault="00610F8D" w:rsidP="00B23894">
      <w:pPr>
        <w:numPr>
          <w:ilvl w:val="1"/>
          <w:numId w:val="1"/>
        </w:numPr>
        <w:jc w:val="both"/>
      </w:pPr>
      <w:r>
        <w:t>Рабочее</w:t>
      </w:r>
      <w:r w:rsidR="00923AFD">
        <w:t xml:space="preserve"> время работников определяется П</w:t>
      </w:r>
      <w:r>
        <w:t xml:space="preserve">равилами внутреннего трудового распорядка </w:t>
      </w:r>
      <w:r w:rsidR="008A4BDE">
        <w:t>ДЮСШ</w:t>
      </w:r>
      <w:proofErr w:type="gramStart"/>
      <w:r>
        <w:t>,</w:t>
      </w:r>
      <w:r w:rsidR="00923AFD">
        <w:t>(</w:t>
      </w:r>
      <w:proofErr w:type="gramEnd"/>
      <w:r w:rsidR="00923AFD">
        <w:t>ст. 91 ТК РФ) (Приложение №1)</w:t>
      </w:r>
      <w:r w:rsidR="004A1312">
        <w:t xml:space="preserve">, учебным расписанием, годовым </w:t>
      </w:r>
      <w:r w:rsidR="004F2A09">
        <w:t>учебным планом, графиком работы сотрудников (приложение № 4), утверждаемыми работодателем с учетом мнения (по согласованию)</w:t>
      </w:r>
      <w:r>
        <w:t xml:space="preserve"> </w:t>
      </w:r>
      <w:r w:rsidR="004F2A09">
        <w:t xml:space="preserve"> профкома, а также условиями трудового договора, должностными инструкциями работников и  обязанностями, возлагаемыми на них Уставом учреждения.</w:t>
      </w:r>
    </w:p>
    <w:p w:rsidR="004F2A09" w:rsidRDefault="004F2A09" w:rsidP="00B23894">
      <w:pPr>
        <w:numPr>
          <w:ilvl w:val="1"/>
          <w:numId w:val="1"/>
        </w:numPr>
        <w:jc w:val="both"/>
      </w:pPr>
      <w:r>
        <w:t xml:space="preserve">Для работников из числа административно-хозяйственного, учебно-вспомогательного и обслуживающего персонала учреждения устанавливается нормальная </w:t>
      </w:r>
      <w:r w:rsidR="00610F8D">
        <w:t>продолжительность рабочего времени</w:t>
      </w:r>
      <w:r>
        <w:t>, которая</w:t>
      </w:r>
      <w:r w:rsidR="00610F8D">
        <w:t xml:space="preserve"> не может прев</w:t>
      </w:r>
      <w:r>
        <w:t>ышать 40 часов в неделю.</w:t>
      </w:r>
    </w:p>
    <w:p w:rsidR="00610F8D" w:rsidRDefault="00610F8D" w:rsidP="00B23894">
      <w:pPr>
        <w:numPr>
          <w:ilvl w:val="1"/>
          <w:numId w:val="1"/>
        </w:numPr>
        <w:jc w:val="both"/>
      </w:pPr>
      <w:r>
        <w:t xml:space="preserve">График рабочего времени педагогических работников утверждается директором </w:t>
      </w:r>
      <w:r w:rsidR="008A4BDE">
        <w:t>ДЮСШ</w:t>
      </w:r>
      <w:r>
        <w:t xml:space="preserve"> </w:t>
      </w:r>
      <w:r w:rsidR="00923AFD">
        <w:t>с учетом мнения (по согласованию) профсоюзного комитета</w:t>
      </w:r>
      <w:r>
        <w:t xml:space="preserve"> коллектива</w:t>
      </w:r>
      <w:r w:rsidR="00B23894">
        <w:t>,</w:t>
      </w:r>
      <w:r>
        <w:t xml:space="preserve"> </w:t>
      </w:r>
      <w:r w:rsidR="00B23894">
        <w:t>а</w:t>
      </w:r>
      <w:r>
        <w:t xml:space="preserve"> также условиями трудового догов</w:t>
      </w:r>
      <w:r w:rsidR="00923AFD">
        <w:t xml:space="preserve">ора, </w:t>
      </w:r>
      <w:r>
        <w:t xml:space="preserve">должностными инструкциями работников и обязанностями, возлагаемыми на них Уставом </w:t>
      </w:r>
      <w:r w:rsidR="008A4BDE">
        <w:t>ДЮСШ</w:t>
      </w:r>
      <w:r>
        <w:t>.</w:t>
      </w:r>
    </w:p>
    <w:p w:rsidR="00923AFD" w:rsidRDefault="00610F8D" w:rsidP="00B23894">
      <w:pPr>
        <w:numPr>
          <w:ilvl w:val="1"/>
          <w:numId w:val="1"/>
        </w:numPr>
        <w:jc w:val="both"/>
      </w:pPr>
      <w:r>
        <w:t>Конкретная продолжительность рабочего времени педагогических работников устанавливается с учетом норм часов педагогической работы, установленных за ставку заработ</w:t>
      </w:r>
      <w:r w:rsidR="00923AFD">
        <w:t>ной платы, объемов учебн</w:t>
      </w:r>
      <w:r>
        <w:t>ой нагрузки, выполнения дополнительных обязанностей, возложенными на них правилами внутреннего рудового распорядка</w:t>
      </w:r>
      <w:proofErr w:type="gramStart"/>
      <w:r>
        <w:t xml:space="preserve"> </w:t>
      </w:r>
      <w:r w:rsidR="00923AFD">
        <w:t>.</w:t>
      </w:r>
      <w:proofErr w:type="gramEnd"/>
    </w:p>
    <w:p w:rsidR="002F302C" w:rsidRDefault="002F302C" w:rsidP="00B23894">
      <w:pPr>
        <w:numPr>
          <w:ilvl w:val="1"/>
          <w:numId w:val="1"/>
        </w:numPr>
        <w:jc w:val="both"/>
      </w:pPr>
      <w:r>
        <w:t>Работа в выходные и нерабочие праздничные дни запрещена</w:t>
      </w:r>
      <w:r w:rsidR="007037EB">
        <w:t>.</w:t>
      </w:r>
      <w:r w:rsidR="002B1C46">
        <w:t xml:space="preserve"> </w:t>
      </w:r>
      <w:r w:rsidR="007D33B9">
        <w:t>Привлечение работников учреждения к работе в выходные и нерабочие праздничные дни допускается только в случаях, предусмотренных ст.113 ТК РФ, с их письменного согласия по письменному распоряжению работодателя.</w:t>
      </w:r>
    </w:p>
    <w:p w:rsidR="007D33B9" w:rsidRDefault="007D33B9" w:rsidP="00B23894">
      <w:pPr>
        <w:numPr>
          <w:ilvl w:val="1"/>
          <w:numId w:val="1"/>
        </w:numPr>
        <w:jc w:val="both"/>
      </w:pPr>
      <w:r>
        <w:t>Работа в выходной и нерабочий праздничный день оплачивается не менее</w:t>
      </w:r>
      <w:proofErr w:type="gramStart"/>
      <w:r>
        <w:t>,</w:t>
      </w:r>
      <w:proofErr w:type="gramEnd"/>
      <w:r>
        <w:t xml:space="preserve"> чем в двойном размере в порядке, предусмотренном ст. 153 ТК РФ. По желанию работника ему может быть предоставлен другой день отдыха.</w:t>
      </w:r>
    </w:p>
    <w:p w:rsidR="00610F8D" w:rsidRDefault="00610F8D" w:rsidP="00B23894">
      <w:pPr>
        <w:numPr>
          <w:ilvl w:val="1"/>
          <w:numId w:val="1"/>
        </w:numPr>
        <w:jc w:val="both"/>
      </w:pPr>
      <w:r>
        <w:t>Учебная нагрузка преподавателя, находящегося в отпуске по уходу за ребенком до исполнения им возраста до 3-х лет, устанавливается на общих основаниях и передается на этот период для выполнения другими преподавателями.</w:t>
      </w:r>
    </w:p>
    <w:p w:rsidR="00610F8D" w:rsidRDefault="00610F8D" w:rsidP="00B23894">
      <w:pPr>
        <w:numPr>
          <w:ilvl w:val="1"/>
          <w:numId w:val="1"/>
        </w:numPr>
        <w:jc w:val="both"/>
      </w:pPr>
      <w:r>
        <w:t xml:space="preserve">Время осенних, зимних и весенних каникул, а также время летних каникул, не совпадающих с очередным отпуском, являются рабочим временем педагогических и других работников </w:t>
      </w:r>
      <w:r w:rsidR="008A4BDE">
        <w:t>ДЮСШ</w:t>
      </w:r>
      <w:r>
        <w:t>. В эти периоды педагогические работники привлекаются работодателем к педагогической и организационной работе в пр</w:t>
      </w:r>
      <w:r w:rsidR="00B23894">
        <w:t>е</w:t>
      </w:r>
      <w:r>
        <w:t>делах времени, не превышающего их учебной нагрузки до начала каникул. График работы в каникулы утверждается приказом директора.</w:t>
      </w:r>
    </w:p>
    <w:p w:rsidR="00610F8D" w:rsidRDefault="00610F8D" w:rsidP="00B23894">
      <w:pPr>
        <w:numPr>
          <w:ilvl w:val="1"/>
          <w:numId w:val="1"/>
        </w:numPr>
        <w:jc w:val="both"/>
      </w:pPr>
      <w:r>
        <w:t>В каникулярное время учебно-вспомогательный и обслуживающий персонал привлекаются к выполнению хозяйственных работ, не требующих специальных знаний (мелкий ремонт, работа на территории, генеральная уборка помещений и др.), в пределах установленного им рабочего времени.</w:t>
      </w:r>
    </w:p>
    <w:p w:rsidR="007037EB" w:rsidRDefault="00610F8D" w:rsidP="00B91690">
      <w:pPr>
        <w:numPr>
          <w:ilvl w:val="1"/>
          <w:numId w:val="1"/>
        </w:numPr>
        <w:jc w:val="both"/>
      </w:pPr>
      <w:r>
        <w:t xml:space="preserve">Работникам </w:t>
      </w:r>
      <w:r w:rsidR="008A4BDE">
        <w:t>ДЮСШ</w:t>
      </w:r>
      <w:r>
        <w:t xml:space="preserve"> предоставляются ежегодные отпуска с сохранением ме</w:t>
      </w:r>
      <w:r w:rsidR="007D33B9">
        <w:t>ста работы и среднего заработка:</w:t>
      </w:r>
    </w:p>
    <w:p w:rsidR="00610F8D" w:rsidRDefault="00610F8D" w:rsidP="00F53EB9">
      <w:pPr>
        <w:pStyle w:val="a5"/>
        <w:numPr>
          <w:ilvl w:val="0"/>
          <w:numId w:val="6"/>
        </w:numPr>
        <w:jc w:val="both"/>
      </w:pPr>
      <w:r>
        <w:t>техническим работникам продолжительностью 28 календарных дней;</w:t>
      </w:r>
    </w:p>
    <w:p w:rsidR="00610F8D" w:rsidRDefault="00610F8D" w:rsidP="00F53EB9">
      <w:pPr>
        <w:pStyle w:val="a5"/>
        <w:numPr>
          <w:ilvl w:val="0"/>
          <w:numId w:val="6"/>
        </w:numPr>
        <w:jc w:val="both"/>
      </w:pPr>
      <w:r>
        <w:t>директору и педагогическим работникам, удлиненный отпуск, продол</w:t>
      </w:r>
      <w:r w:rsidR="00294CCA">
        <w:t xml:space="preserve">жительностью 42 </w:t>
      </w:r>
      <w:proofErr w:type="gramStart"/>
      <w:r w:rsidR="00294CCA">
        <w:t>календарных</w:t>
      </w:r>
      <w:proofErr w:type="gramEnd"/>
      <w:r w:rsidR="00294CCA">
        <w:t xml:space="preserve"> дня;</w:t>
      </w:r>
    </w:p>
    <w:p w:rsidR="00294CCA" w:rsidRPr="00294CCA" w:rsidRDefault="00294CCA" w:rsidP="00F53EB9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294CCA">
        <w:rPr>
          <w:rFonts w:ascii="Times New Roman" w:hAnsi="Times New Roman"/>
          <w:sz w:val="24"/>
          <w:szCs w:val="24"/>
        </w:rPr>
        <w:t>зав</w:t>
      </w:r>
      <w:r w:rsidR="00F53EB9">
        <w:rPr>
          <w:rFonts w:ascii="Times New Roman" w:hAnsi="Times New Roman"/>
          <w:sz w:val="24"/>
          <w:szCs w:val="24"/>
        </w:rPr>
        <w:t>едующему по хозяйственной части</w:t>
      </w:r>
      <w:r w:rsidRPr="00294CCA">
        <w:rPr>
          <w:rFonts w:ascii="Times New Roman" w:hAnsi="Times New Roman"/>
          <w:sz w:val="24"/>
          <w:szCs w:val="24"/>
        </w:rPr>
        <w:t xml:space="preserve"> ДЮСШ дополнительный оплачиваемый отпуск </w:t>
      </w:r>
      <w:proofErr w:type="gramStart"/>
      <w:r w:rsidRPr="00294CCA">
        <w:rPr>
          <w:rFonts w:ascii="Times New Roman" w:hAnsi="Times New Roman"/>
          <w:sz w:val="24"/>
          <w:szCs w:val="24"/>
        </w:rPr>
        <w:t>–н</w:t>
      </w:r>
      <w:proofErr w:type="gramEnd"/>
      <w:r w:rsidRPr="00294CCA">
        <w:rPr>
          <w:rFonts w:ascii="Times New Roman" w:hAnsi="Times New Roman"/>
          <w:sz w:val="24"/>
          <w:szCs w:val="24"/>
        </w:rPr>
        <w:t>е менее 3 календарных дней</w:t>
      </w:r>
      <w:r>
        <w:rPr>
          <w:rFonts w:ascii="Times New Roman" w:hAnsi="Times New Roman"/>
          <w:sz w:val="24"/>
          <w:szCs w:val="24"/>
        </w:rPr>
        <w:t>.</w:t>
      </w:r>
    </w:p>
    <w:p w:rsidR="00610F8D" w:rsidRDefault="00610F8D" w:rsidP="00B23894">
      <w:pPr>
        <w:numPr>
          <w:ilvl w:val="1"/>
          <w:numId w:val="1"/>
        </w:numPr>
        <w:jc w:val="both"/>
      </w:pPr>
      <w:r>
        <w:t>Очередность предоставления оплачиваемых отпусков определяется ежегодно в соответствии с графиком отпусков, утвержденным работ</w:t>
      </w:r>
      <w:r w:rsidR="007D33B9">
        <w:t>одателем с учетом мнения профкома</w:t>
      </w:r>
      <w:r>
        <w:t xml:space="preserve"> не позднее, чем за две недели до наступления календарного года.</w:t>
      </w:r>
    </w:p>
    <w:p w:rsidR="00294CCA" w:rsidRPr="00294CCA" w:rsidRDefault="00294CCA" w:rsidP="00294CC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Работникам устанавливается</w:t>
      </w:r>
      <w:r w:rsidRPr="00294CCA">
        <w:rPr>
          <w:rFonts w:ascii="Times New Roman" w:hAnsi="Times New Roman"/>
          <w:sz w:val="24"/>
          <w:szCs w:val="24"/>
        </w:rPr>
        <w:t xml:space="preserve"> неполное рабочее время – не</w:t>
      </w:r>
      <w:r>
        <w:rPr>
          <w:rFonts w:ascii="Times New Roman" w:hAnsi="Times New Roman"/>
          <w:sz w:val="24"/>
          <w:szCs w:val="24"/>
        </w:rPr>
        <w:t>полный рабочий день или неполная рабочая неделя</w:t>
      </w:r>
      <w:r w:rsidRPr="00294CCA">
        <w:rPr>
          <w:rFonts w:ascii="Times New Roman" w:hAnsi="Times New Roman"/>
          <w:sz w:val="24"/>
          <w:szCs w:val="24"/>
        </w:rPr>
        <w:t xml:space="preserve"> (ст.93 ТК РФ) в следующих случаях:</w:t>
      </w:r>
    </w:p>
    <w:p w:rsidR="00294CCA" w:rsidRPr="00294CCA" w:rsidRDefault="00294CCA" w:rsidP="00F53EB9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294CCA">
        <w:rPr>
          <w:rFonts w:ascii="Times New Roman" w:hAnsi="Times New Roman"/>
          <w:sz w:val="24"/>
          <w:szCs w:val="24"/>
        </w:rPr>
        <w:lastRenderedPageBreak/>
        <w:t>по соглашению между работодателем и работником;</w:t>
      </w:r>
    </w:p>
    <w:p w:rsidR="00294CCA" w:rsidRPr="00294CCA" w:rsidRDefault="00294CCA" w:rsidP="00F53EB9">
      <w:pPr>
        <w:pStyle w:val="a4"/>
        <w:numPr>
          <w:ilvl w:val="0"/>
          <w:numId w:val="7"/>
        </w:num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94CCA">
        <w:rPr>
          <w:rFonts w:ascii="Times New Roman" w:hAnsi="Times New Roman"/>
          <w:sz w:val="24"/>
          <w:szCs w:val="24"/>
        </w:rPr>
        <w:t>по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18 лет), а также лиц, осуществляющего уход за больным членом семьи в соответствии с медицинским заключением, выданным в порядке, установленном федеральными законами и иными правовыми актами РФ.</w:t>
      </w:r>
    </w:p>
    <w:p w:rsidR="007037EB" w:rsidRDefault="00610F8D" w:rsidP="00B91690">
      <w:pPr>
        <w:numPr>
          <w:ilvl w:val="1"/>
          <w:numId w:val="1"/>
        </w:numPr>
        <w:jc w:val="both"/>
      </w:pPr>
      <w:r>
        <w:t>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в следующих случаях:</w:t>
      </w:r>
    </w:p>
    <w:p w:rsidR="00610F8D" w:rsidRDefault="00F53EB9" w:rsidP="00F53EB9">
      <w:pPr>
        <w:numPr>
          <w:ilvl w:val="0"/>
          <w:numId w:val="5"/>
        </w:numPr>
        <w:jc w:val="both"/>
      </w:pPr>
      <w:r>
        <w:t xml:space="preserve"> </w:t>
      </w:r>
      <w:r w:rsidR="00610F8D">
        <w:t xml:space="preserve">при рождении ребенка в семье – до </w:t>
      </w:r>
      <w:r w:rsidR="007D33B9">
        <w:t>3</w:t>
      </w:r>
      <w:r w:rsidR="00610F8D">
        <w:t xml:space="preserve"> дней;</w:t>
      </w:r>
    </w:p>
    <w:p w:rsidR="00A81768" w:rsidRDefault="00F53EB9" w:rsidP="00F53EB9">
      <w:pPr>
        <w:numPr>
          <w:ilvl w:val="0"/>
          <w:numId w:val="5"/>
        </w:numPr>
        <w:jc w:val="both"/>
      </w:pPr>
      <w:r>
        <w:t xml:space="preserve"> </w:t>
      </w:r>
      <w:r w:rsidR="00610F8D">
        <w:t>в связи с переезд</w:t>
      </w:r>
      <w:r w:rsidR="007D33B9">
        <w:t>ом на новое место жительства – до 5 дней</w:t>
      </w:r>
      <w:r w:rsidR="00610F8D">
        <w:t>;</w:t>
      </w:r>
      <w:r w:rsidR="000570B8">
        <w:t xml:space="preserve">                                                                       </w:t>
      </w:r>
    </w:p>
    <w:p w:rsidR="00610F8D" w:rsidRDefault="00610F8D" w:rsidP="00F53EB9">
      <w:pPr>
        <w:numPr>
          <w:ilvl w:val="0"/>
          <w:numId w:val="5"/>
        </w:numPr>
        <w:jc w:val="both"/>
      </w:pPr>
      <w:r>
        <w:t>д</w:t>
      </w:r>
      <w:r w:rsidR="007D33B9">
        <w:t>ля проводов в армию детей – до 3</w:t>
      </w:r>
      <w:r>
        <w:t xml:space="preserve"> дней;</w:t>
      </w:r>
    </w:p>
    <w:p w:rsidR="00610F8D" w:rsidRDefault="00610F8D" w:rsidP="00F53EB9">
      <w:pPr>
        <w:numPr>
          <w:ilvl w:val="0"/>
          <w:numId w:val="5"/>
        </w:numPr>
        <w:jc w:val="both"/>
      </w:pPr>
      <w:r>
        <w:t>в случае свадьбы работника (детей работника) – до 5 дней;</w:t>
      </w:r>
    </w:p>
    <w:p w:rsidR="00610F8D" w:rsidRDefault="00610F8D" w:rsidP="00F53EB9">
      <w:pPr>
        <w:pStyle w:val="a5"/>
        <w:numPr>
          <w:ilvl w:val="1"/>
          <w:numId w:val="5"/>
        </w:numPr>
        <w:jc w:val="both"/>
      </w:pPr>
      <w:r>
        <w:t>-     на похороны близких родственников – до 5 дней;</w:t>
      </w:r>
    </w:p>
    <w:p w:rsidR="00610F8D" w:rsidRDefault="00610F8D" w:rsidP="00F53EB9">
      <w:pPr>
        <w:numPr>
          <w:ilvl w:val="0"/>
          <w:numId w:val="5"/>
        </w:numPr>
        <w:jc w:val="both"/>
      </w:pPr>
      <w:r>
        <w:t>работающим пенсионерам по старости – до 14 дней;</w:t>
      </w:r>
    </w:p>
    <w:p w:rsidR="00610F8D" w:rsidRDefault="00610F8D" w:rsidP="00F53EB9">
      <w:pPr>
        <w:numPr>
          <w:ilvl w:val="0"/>
          <w:numId w:val="5"/>
        </w:numPr>
        <w:jc w:val="both"/>
      </w:pPr>
      <w:r>
        <w:t>работникам, осуществляющим уход за детьми – до 14 дней;</w:t>
      </w:r>
    </w:p>
    <w:p w:rsidR="00C31AA1" w:rsidRDefault="00C31AA1" w:rsidP="00F53EB9">
      <w:pPr>
        <w:numPr>
          <w:ilvl w:val="0"/>
          <w:numId w:val="5"/>
        </w:numPr>
        <w:jc w:val="both"/>
      </w:pPr>
      <w:r>
        <w:t>работающим инвалидам – до 60 дней;</w:t>
      </w:r>
    </w:p>
    <w:p w:rsidR="00610F8D" w:rsidRDefault="00610F8D" w:rsidP="00F53EB9">
      <w:pPr>
        <w:numPr>
          <w:ilvl w:val="0"/>
          <w:numId w:val="5"/>
        </w:numPr>
        <w:jc w:val="both"/>
      </w:pPr>
      <w:r>
        <w:t>работникам, допущенным до вступительных экзаменов в средние учебные заведения – до 10 дней;</w:t>
      </w:r>
    </w:p>
    <w:p w:rsidR="00610F8D" w:rsidRDefault="00610F8D" w:rsidP="00F53EB9">
      <w:pPr>
        <w:numPr>
          <w:ilvl w:val="0"/>
          <w:numId w:val="5"/>
        </w:numPr>
        <w:jc w:val="both"/>
      </w:pPr>
      <w:r>
        <w:t>работникам, обучающимся без отрыва от производства на подготовительных отделениях, для сдачи выпускных экзаменов – до 15 дней;</w:t>
      </w:r>
    </w:p>
    <w:p w:rsidR="00C31AA1" w:rsidRDefault="00C31AA1" w:rsidP="00F53EB9">
      <w:pPr>
        <w:numPr>
          <w:ilvl w:val="0"/>
          <w:numId w:val="5"/>
        </w:numPr>
        <w:jc w:val="both"/>
      </w:pPr>
      <w:r>
        <w:t>не освобожденным, председателю первичной организации – до 5 дней и членам профкома – до 3 дней;</w:t>
      </w:r>
    </w:p>
    <w:p w:rsidR="00610F8D" w:rsidRDefault="00610F8D" w:rsidP="00F53EB9">
      <w:pPr>
        <w:numPr>
          <w:ilvl w:val="0"/>
          <w:numId w:val="5"/>
        </w:numPr>
        <w:jc w:val="both"/>
      </w:pPr>
      <w:r>
        <w:t>работникам в случае болезни – до 3 дней.</w:t>
      </w:r>
    </w:p>
    <w:p w:rsidR="000119B4" w:rsidRDefault="000119B4" w:rsidP="000119B4">
      <w:pPr>
        <w:jc w:val="both"/>
      </w:pPr>
      <w:r>
        <w:t xml:space="preserve">    Во всех случаях предоставления отпусков без сохранения заработной платы, не зависимо от их назначения и продолжительности, они оформляются приказом об отпуске.</w:t>
      </w:r>
    </w:p>
    <w:p w:rsidR="000119B4" w:rsidRDefault="000119B4" w:rsidP="000119B4">
      <w:pPr>
        <w:jc w:val="both"/>
      </w:pPr>
      <w:r>
        <w:t xml:space="preserve">    Получив отпуск без сохранения заработной платы, работник может в любой момент прервать его и выйти на работу, поставив об этом в известность работодателя.</w:t>
      </w:r>
    </w:p>
    <w:p w:rsidR="007037EB" w:rsidRDefault="000119B4" w:rsidP="000119B4">
      <w:pPr>
        <w:jc w:val="both"/>
      </w:pPr>
      <w:r>
        <w:t xml:space="preserve">    </w:t>
      </w:r>
      <w:r w:rsidR="002B1C46">
        <w:t>Общим</w:t>
      </w:r>
      <w:r w:rsidR="007037EB">
        <w:t>и</w:t>
      </w:r>
      <w:r w:rsidR="002B1C46">
        <w:t xml:space="preserve"> выходным</w:t>
      </w:r>
      <w:r w:rsidR="007037EB">
        <w:t>и дня</w:t>
      </w:r>
      <w:r w:rsidR="002B1C46">
        <w:t>м</w:t>
      </w:r>
      <w:r w:rsidR="007037EB">
        <w:t>и являю</w:t>
      </w:r>
      <w:r w:rsidR="002B1C46">
        <w:t xml:space="preserve">тся </w:t>
      </w:r>
      <w:r w:rsidR="007037EB">
        <w:t xml:space="preserve">суббота, </w:t>
      </w:r>
      <w:r w:rsidR="002B1C46">
        <w:t xml:space="preserve">воскресенье. </w:t>
      </w:r>
    </w:p>
    <w:p w:rsidR="000119B4" w:rsidRDefault="000119B4" w:rsidP="000119B4">
      <w:pPr>
        <w:jc w:val="both"/>
      </w:pPr>
      <w:r>
        <w:t>Рабочий день тренера-препо</w:t>
      </w:r>
      <w:r w:rsidR="00345DFB">
        <w:t>давателя начинается за 10 мин. д</w:t>
      </w:r>
      <w:r>
        <w:t>о учебных занятий по утвержденному расписан</w:t>
      </w:r>
      <w:r w:rsidR="00345DFB">
        <w:t>ию и завершается через 10 мин. п</w:t>
      </w:r>
      <w:r>
        <w:t>осле окончаний занятий. Перемены между занятиями входят в рабочее время тренера-преподавателя.</w:t>
      </w:r>
    </w:p>
    <w:p w:rsidR="00610F8D" w:rsidRDefault="00610F8D" w:rsidP="00E8569A">
      <w:pPr>
        <w:jc w:val="both"/>
      </w:pPr>
    </w:p>
    <w:p w:rsidR="00610F8D" w:rsidRDefault="00610F8D" w:rsidP="00B23894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ОПЛАТА И НОРМИРОВАНИЕ ТРУДА.</w:t>
      </w:r>
    </w:p>
    <w:p w:rsidR="00610F8D" w:rsidRDefault="00610F8D" w:rsidP="00B23894">
      <w:pPr>
        <w:jc w:val="both"/>
        <w:rPr>
          <w:b/>
          <w:bCs/>
        </w:rPr>
      </w:pPr>
    </w:p>
    <w:p w:rsidR="00610F8D" w:rsidRDefault="00610F8D" w:rsidP="00B23894">
      <w:pPr>
        <w:jc w:val="both"/>
        <w:rPr>
          <w:b/>
          <w:bCs/>
        </w:rPr>
      </w:pPr>
      <w:r>
        <w:rPr>
          <w:b/>
          <w:bCs/>
        </w:rPr>
        <w:t xml:space="preserve">      Стороны исходят из того, что:</w:t>
      </w:r>
    </w:p>
    <w:p w:rsidR="00610F8D" w:rsidRDefault="00610F8D" w:rsidP="00B23894">
      <w:pPr>
        <w:numPr>
          <w:ilvl w:val="1"/>
          <w:numId w:val="1"/>
        </w:numPr>
        <w:jc w:val="both"/>
      </w:pPr>
      <w:r>
        <w:t xml:space="preserve">Оплата труда работников </w:t>
      </w:r>
      <w:r w:rsidR="008A4BDE">
        <w:t>ДЮСШ</w:t>
      </w:r>
      <w:r w:rsidR="00B23894">
        <w:t xml:space="preserve"> о</w:t>
      </w:r>
      <w:r>
        <w:t>сущес</w:t>
      </w:r>
      <w:r w:rsidR="00237D31">
        <w:t xml:space="preserve">твляется на основе Положения об оплате </w:t>
      </w:r>
      <w:r>
        <w:t xml:space="preserve"> труда работни</w:t>
      </w:r>
      <w:r w:rsidR="00237D31">
        <w:t>ков.</w:t>
      </w:r>
    </w:p>
    <w:p w:rsidR="00610F8D" w:rsidRDefault="00610F8D" w:rsidP="00B23894">
      <w:pPr>
        <w:numPr>
          <w:ilvl w:val="1"/>
          <w:numId w:val="1"/>
        </w:numPr>
        <w:jc w:val="both"/>
      </w:pPr>
      <w:r>
        <w:t>Ставки заработной платы и должностные оклады педагогических рабо</w:t>
      </w:r>
      <w:r w:rsidR="00237D31">
        <w:t xml:space="preserve">тников устанавливаются по </w:t>
      </w:r>
      <w:proofErr w:type="gramStart"/>
      <w:r w:rsidR="00237D31">
        <w:t>размер</w:t>
      </w:r>
      <w:r>
        <w:t>ам оплаты труда</w:t>
      </w:r>
      <w:proofErr w:type="gramEnd"/>
      <w:r>
        <w:t xml:space="preserve"> в зависимости от образования и стажа педагогической работы, либо квалификационной категории, присвоенной по результатам аттестации.</w:t>
      </w:r>
    </w:p>
    <w:p w:rsidR="00610F8D" w:rsidRDefault="00610F8D" w:rsidP="00B23894">
      <w:pPr>
        <w:numPr>
          <w:ilvl w:val="1"/>
          <w:numId w:val="1"/>
        </w:numPr>
        <w:jc w:val="both"/>
      </w:pPr>
      <w:r>
        <w:t>Заработная плата вып</w:t>
      </w:r>
      <w:r w:rsidR="00D75D66">
        <w:t>лачивается 2 раза в месяц</w:t>
      </w:r>
      <w:r w:rsidR="00C65014">
        <w:t>: 1 и 15 числа.</w:t>
      </w:r>
      <w:r>
        <w:t xml:space="preserve"> При совпадении дня выплаты с выходным и нерабочим праздничным днем выплата заработной платы производится накануне этого дня.</w:t>
      </w:r>
    </w:p>
    <w:p w:rsidR="005D1CD0" w:rsidRDefault="00C65014" w:rsidP="00237D31">
      <w:pPr>
        <w:jc w:val="both"/>
      </w:pPr>
      <w:r>
        <w:t xml:space="preserve">     </w:t>
      </w:r>
      <w:r w:rsidR="00610F8D">
        <w:t>Оплата отпуска производится не позднее за три дня до его начала.</w:t>
      </w:r>
      <w:r w:rsidR="005D1CD0">
        <w:t xml:space="preserve"> </w:t>
      </w:r>
    </w:p>
    <w:p w:rsidR="00237D31" w:rsidRDefault="00237D31" w:rsidP="00237D31">
      <w:pPr>
        <w:jc w:val="both"/>
      </w:pPr>
      <w:r>
        <w:t xml:space="preserve">    </w:t>
      </w:r>
      <w:r w:rsidR="00FF6F76">
        <w:t xml:space="preserve"> </w:t>
      </w:r>
      <w:r>
        <w:t xml:space="preserve">Заработная плата исчисляется в соответствии с системой </w:t>
      </w:r>
      <w:proofErr w:type="gramStart"/>
      <w:r>
        <w:t xml:space="preserve">оплаты труда, предусмотренной Положением </w:t>
      </w:r>
      <w:r w:rsidR="00345DFB">
        <w:t xml:space="preserve">об оплате труда </w:t>
      </w:r>
      <w:r>
        <w:t xml:space="preserve"> и включает</w:t>
      </w:r>
      <w:proofErr w:type="gramEnd"/>
      <w:r>
        <w:t xml:space="preserve"> в себя:</w:t>
      </w:r>
    </w:p>
    <w:p w:rsidR="00237D31" w:rsidRDefault="00237D31" w:rsidP="00237D31">
      <w:pPr>
        <w:jc w:val="both"/>
      </w:pPr>
      <w:r>
        <w:t>-оплату труда исходя из ставок заработной платы и должностных окладов, установленных по профессиональным квалифика</w:t>
      </w:r>
      <w:r w:rsidR="00345DFB">
        <w:t xml:space="preserve">ционным группам; </w:t>
      </w:r>
    </w:p>
    <w:p w:rsidR="00FF6F76" w:rsidRDefault="00FF6F76" w:rsidP="00237D31">
      <w:pPr>
        <w:jc w:val="both"/>
      </w:pPr>
      <w:r>
        <w:t>-доплаты за выполнение работ, связанных с образовательным процессом и не входящих в круг основных обязанностей работника; доплаты за условия труда, отклоняющиеся от нормальных</w:t>
      </w:r>
      <w:r w:rsidR="00345DFB">
        <w:t xml:space="preserve"> условий труда; </w:t>
      </w:r>
    </w:p>
    <w:p w:rsidR="00FF6F76" w:rsidRDefault="00FF6F76" w:rsidP="00237D31">
      <w:pPr>
        <w:jc w:val="both"/>
      </w:pPr>
      <w:r>
        <w:lastRenderedPageBreak/>
        <w:t xml:space="preserve">     Изменение выплат минимальных размеров – ставок заработной платы (должностных окладов) производится:</w:t>
      </w:r>
    </w:p>
    <w:p w:rsidR="00FF6F76" w:rsidRDefault="00FF6F76" w:rsidP="00237D31">
      <w:pPr>
        <w:jc w:val="both"/>
      </w:pPr>
      <w:r>
        <w:t>-при увеличении стажа работы;</w:t>
      </w:r>
    </w:p>
    <w:p w:rsidR="00FF6F76" w:rsidRDefault="00FF6F76" w:rsidP="00237D31">
      <w:pPr>
        <w:jc w:val="both"/>
      </w:pPr>
      <w:r>
        <w:t>-при получении образования;</w:t>
      </w:r>
    </w:p>
    <w:p w:rsidR="00FF6F76" w:rsidRDefault="00FF6F76" w:rsidP="00237D31">
      <w:pPr>
        <w:jc w:val="both"/>
      </w:pPr>
      <w:r>
        <w:t>-при присвоении квалификационной категории;</w:t>
      </w:r>
    </w:p>
    <w:p w:rsidR="00FF6F76" w:rsidRDefault="00FF6F76" w:rsidP="00237D31">
      <w:pPr>
        <w:jc w:val="both"/>
      </w:pPr>
      <w:r>
        <w:t>-при присвоении почетного звания.</w:t>
      </w:r>
    </w:p>
    <w:p w:rsidR="00FF6F76" w:rsidRDefault="00FF6F76" w:rsidP="00237D31">
      <w:pPr>
        <w:jc w:val="both"/>
      </w:pPr>
      <w:r>
        <w:t xml:space="preserve">     На тренеров- преподавателей и других педагогических работников, выполняющих педагогическую работу</w:t>
      </w:r>
      <w:r w:rsidR="00735623">
        <w:t xml:space="preserve"> без занятия штатной должности, на начало учебного года составляются и утверждаются тарификационные списки.</w:t>
      </w:r>
    </w:p>
    <w:p w:rsidR="00335B96" w:rsidRDefault="00735623" w:rsidP="00237D31">
      <w:pPr>
        <w:jc w:val="both"/>
      </w:pPr>
      <w:r>
        <w:t xml:space="preserve">    Наполняемость учебных групп, установленная Типовым положением, является предельной нормой обслуживания в конкретной группе</w:t>
      </w:r>
      <w:r w:rsidR="00335B96">
        <w:t>.</w:t>
      </w:r>
    </w:p>
    <w:p w:rsidR="00735623" w:rsidRDefault="00335B96" w:rsidP="00237D31">
      <w:pPr>
        <w:jc w:val="both"/>
      </w:pPr>
      <w:r>
        <w:t xml:space="preserve">    Ответственность за своевременность и правильность определения размеров заработной платы работникам несет руководитель учреждения. </w:t>
      </w:r>
    </w:p>
    <w:p w:rsidR="00610F8D" w:rsidRPr="00345DFB" w:rsidRDefault="00610F8D" w:rsidP="00345DFB">
      <w:pPr>
        <w:numPr>
          <w:ilvl w:val="0"/>
          <w:numId w:val="1"/>
        </w:numPr>
        <w:jc w:val="both"/>
        <w:rPr>
          <w:b/>
          <w:bCs/>
        </w:rPr>
      </w:pPr>
      <w:r w:rsidRPr="00345DFB">
        <w:rPr>
          <w:b/>
          <w:bCs/>
        </w:rPr>
        <w:t>ГАРАНТИИ И КОМПЕНСАЦИИ.</w:t>
      </w:r>
    </w:p>
    <w:p w:rsidR="00610F8D" w:rsidRDefault="00610F8D" w:rsidP="00B23894">
      <w:pPr>
        <w:jc w:val="both"/>
        <w:rPr>
          <w:b/>
          <w:bCs/>
        </w:rPr>
      </w:pPr>
    </w:p>
    <w:p w:rsidR="00610F8D" w:rsidRDefault="00610F8D" w:rsidP="00B23894">
      <w:pPr>
        <w:numPr>
          <w:ilvl w:val="1"/>
          <w:numId w:val="1"/>
        </w:numPr>
        <w:jc w:val="both"/>
      </w:pPr>
      <w:r>
        <w:t>Помимо общих гарантий и компенсаций, предусмотренных ТК РФ (гарантии при приеме на работу, по оплате труда и другие), работникам предоставляются гарантии и компенсации в следующих случаях:</w:t>
      </w:r>
    </w:p>
    <w:p w:rsidR="00610F8D" w:rsidRDefault="00610F8D" w:rsidP="00F53EB9">
      <w:pPr>
        <w:pStyle w:val="a5"/>
        <w:numPr>
          <w:ilvl w:val="0"/>
          <w:numId w:val="4"/>
        </w:numPr>
        <w:jc w:val="both"/>
      </w:pPr>
      <w:r>
        <w:t>при направлении в служебные командировки;</w:t>
      </w:r>
    </w:p>
    <w:p w:rsidR="00610F8D" w:rsidRDefault="00610F8D" w:rsidP="00F53EB9">
      <w:pPr>
        <w:pStyle w:val="a5"/>
        <w:numPr>
          <w:ilvl w:val="0"/>
          <w:numId w:val="4"/>
        </w:numPr>
        <w:jc w:val="both"/>
      </w:pPr>
      <w:r>
        <w:t>при переезде на работу в другую местность;</w:t>
      </w:r>
    </w:p>
    <w:p w:rsidR="00610F8D" w:rsidRDefault="00610F8D" w:rsidP="00F53EB9">
      <w:pPr>
        <w:pStyle w:val="a5"/>
        <w:numPr>
          <w:ilvl w:val="0"/>
          <w:numId w:val="4"/>
        </w:numPr>
        <w:jc w:val="both"/>
      </w:pPr>
      <w:r>
        <w:t>при совмещении работы с обучением;</w:t>
      </w:r>
    </w:p>
    <w:p w:rsidR="005D1CD0" w:rsidRDefault="00610F8D" w:rsidP="00F53EB9">
      <w:pPr>
        <w:pStyle w:val="a5"/>
        <w:numPr>
          <w:ilvl w:val="0"/>
          <w:numId w:val="4"/>
        </w:numPr>
        <w:jc w:val="both"/>
      </w:pPr>
      <w:r>
        <w:t>для повышения квалификации;</w:t>
      </w:r>
    </w:p>
    <w:p w:rsidR="00F53EB9" w:rsidRDefault="00610F8D" w:rsidP="00F53EB9">
      <w:pPr>
        <w:pStyle w:val="a5"/>
        <w:numPr>
          <w:ilvl w:val="0"/>
          <w:numId w:val="4"/>
        </w:numPr>
        <w:jc w:val="both"/>
      </w:pPr>
      <w:r>
        <w:t>при исполнении общественных обязанностей;</w:t>
      </w:r>
    </w:p>
    <w:p w:rsidR="00610F8D" w:rsidRDefault="00610F8D" w:rsidP="00F53EB9">
      <w:pPr>
        <w:pStyle w:val="a5"/>
        <w:numPr>
          <w:ilvl w:val="0"/>
          <w:numId w:val="4"/>
        </w:numPr>
        <w:jc w:val="both"/>
      </w:pPr>
      <w:r>
        <w:t>при временной нетрудоспособности;</w:t>
      </w:r>
    </w:p>
    <w:p w:rsidR="00A81768" w:rsidRDefault="00610F8D" w:rsidP="00F53EB9">
      <w:pPr>
        <w:pStyle w:val="a5"/>
        <w:numPr>
          <w:ilvl w:val="0"/>
          <w:numId w:val="4"/>
        </w:numPr>
        <w:jc w:val="both"/>
      </w:pPr>
      <w:r>
        <w:t>при предоставлении ежегодного оплачиваемого отпуска;</w:t>
      </w:r>
    </w:p>
    <w:p w:rsidR="00610F8D" w:rsidRDefault="00610F8D" w:rsidP="00F53EB9">
      <w:pPr>
        <w:pStyle w:val="a5"/>
        <w:numPr>
          <w:ilvl w:val="0"/>
          <w:numId w:val="4"/>
        </w:numPr>
        <w:jc w:val="both"/>
      </w:pPr>
      <w:r>
        <w:t>в некоторых случаях прекращения трудового договора.</w:t>
      </w:r>
    </w:p>
    <w:p w:rsidR="00610F8D" w:rsidRDefault="00610F8D" w:rsidP="00B23894">
      <w:pPr>
        <w:numPr>
          <w:ilvl w:val="1"/>
          <w:numId w:val="1"/>
        </w:numPr>
        <w:jc w:val="both"/>
      </w:pPr>
      <w:r>
        <w:t>При предоставлении гарантий и компенсаций соответствующие выплаты производятся за счет средств работодателя.</w:t>
      </w:r>
    </w:p>
    <w:p w:rsidR="00610F8D" w:rsidRDefault="00610F8D" w:rsidP="00B23894">
      <w:pPr>
        <w:ind w:left="360"/>
        <w:jc w:val="both"/>
        <w:rPr>
          <w:b/>
          <w:bCs/>
        </w:rPr>
      </w:pPr>
    </w:p>
    <w:p w:rsidR="00610F8D" w:rsidRDefault="00610F8D" w:rsidP="00B23894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ОХРАНА ТРУДА И ЗДОРОВЬЯ.</w:t>
      </w:r>
    </w:p>
    <w:p w:rsidR="00610F8D" w:rsidRDefault="00610F8D" w:rsidP="00B23894">
      <w:pPr>
        <w:jc w:val="both"/>
        <w:rPr>
          <w:b/>
          <w:bCs/>
        </w:rPr>
      </w:pPr>
    </w:p>
    <w:p w:rsidR="00610F8D" w:rsidRDefault="00610F8D" w:rsidP="00B23894">
      <w:pPr>
        <w:jc w:val="both"/>
        <w:rPr>
          <w:b/>
          <w:bCs/>
        </w:rPr>
      </w:pPr>
      <w:r>
        <w:t xml:space="preserve">      </w:t>
      </w:r>
      <w:r>
        <w:rPr>
          <w:b/>
          <w:bCs/>
        </w:rPr>
        <w:t>Работодатель обязуется:</w:t>
      </w:r>
    </w:p>
    <w:p w:rsidR="00610F8D" w:rsidRDefault="00610F8D" w:rsidP="00B23894">
      <w:pPr>
        <w:numPr>
          <w:ilvl w:val="1"/>
          <w:numId w:val="1"/>
        </w:numPr>
        <w:jc w:val="both"/>
      </w:pPr>
      <w:r>
        <w:t>Обеспечить право работников учреждения на здоровье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</w:t>
      </w:r>
      <w:r w:rsidR="00C11137">
        <w:t xml:space="preserve"> заболеваний работников (ст. 219</w:t>
      </w:r>
      <w:r>
        <w:t xml:space="preserve"> ТК РФ).</w:t>
      </w:r>
    </w:p>
    <w:p w:rsidR="00610F8D" w:rsidRDefault="00C11137" w:rsidP="00C11137">
      <w:pPr>
        <w:jc w:val="both"/>
      </w:pPr>
      <w:r>
        <w:t xml:space="preserve">      </w:t>
      </w:r>
      <w:r w:rsidR="00610F8D">
        <w:t>Для реализации этого права заключить соглашение по охране труда</w:t>
      </w:r>
      <w:r>
        <w:t xml:space="preserve"> (приложение №6)</w:t>
      </w:r>
      <w:r w:rsidR="00610F8D">
        <w:t>.</w:t>
      </w:r>
    </w:p>
    <w:p w:rsidR="00610F8D" w:rsidRDefault="00610F8D" w:rsidP="00B23894">
      <w:pPr>
        <w:numPr>
          <w:ilvl w:val="1"/>
          <w:numId w:val="1"/>
        </w:numPr>
        <w:jc w:val="both"/>
      </w:pPr>
      <w:r>
        <w:t xml:space="preserve">Проводить со всеми поступающими на работу, а также переведенными на другую работу работниками </w:t>
      </w:r>
      <w:r w:rsidR="00BA3ECC">
        <w:t>ДЮСШ</w:t>
      </w:r>
      <w:r>
        <w:t xml:space="preserve"> обучение и инструктаж по охране труда.</w:t>
      </w:r>
    </w:p>
    <w:p w:rsidR="00610F8D" w:rsidRDefault="00610F8D" w:rsidP="00B23894">
      <w:pPr>
        <w:numPr>
          <w:ilvl w:val="1"/>
          <w:numId w:val="1"/>
        </w:numPr>
        <w:jc w:val="both"/>
      </w:pPr>
      <w:r>
        <w:t xml:space="preserve">Обеспечить наличие нормативных и справочных материалов  по охране труда, правил,  инструкций, журналов инструктажа и других материалов за счет </w:t>
      </w:r>
      <w:r w:rsidR="00C11137">
        <w:t xml:space="preserve"> </w:t>
      </w:r>
      <w:r w:rsidR="00BA3ECC">
        <w:t>ДЮСШ</w:t>
      </w:r>
      <w:r>
        <w:t>.</w:t>
      </w:r>
    </w:p>
    <w:p w:rsidR="00610F8D" w:rsidRDefault="00610F8D" w:rsidP="00B23894">
      <w:pPr>
        <w:numPr>
          <w:ilvl w:val="1"/>
          <w:numId w:val="1"/>
        </w:numPr>
        <w:jc w:val="both"/>
      </w:pPr>
      <w:r>
        <w:t>Обеспечит</w:t>
      </w:r>
      <w:r w:rsidR="00B23894">
        <w:t>ь</w:t>
      </w:r>
      <w:r>
        <w:t xml:space="preserve">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законом.</w:t>
      </w:r>
    </w:p>
    <w:p w:rsidR="00610F8D" w:rsidRDefault="00610F8D" w:rsidP="00B23894">
      <w:pPr>
        <w:numPr>
          <w:ilvl w:val="1"/>
          <w:numId w:val="1"/>
        </w:numPr>
        <w:jc w:val="both"/>
      </w:pPr>
      <w:r>
        <w:t>Обеспечить прохождений бесплатных обязательных предварительных и периодических медицинских осмотров</w:t>
      </w:r>
      <w:r w:rsidR="00D75D66">
        <w:t xml:space="preserve"> (обследований) работников, а так</w:t>
      </w:r>
      <w:r>
        <w:t>же внеочередных медицинских осмотров (обследований) работников по их просьбам в соответствии с медицинским заключением с сохранением за ними места работы  и среднего заработка.</w:t>
      </w:r>
    </w:p>
    <w:p w:rsidR="00F20C52" w:rsidRDefault="00F20C52" w:rsidP="00B23894">
      <w:pPr>
        <w:numPr>
          <w:ilvl w:val="1"/>
          <w:numId w:val="1"/>
        </w:numPr>
        <w:jc w:val="both"/>
      </w:pPr>
      <w:r>
        <w:t>Разрабатывать и утверждать инструкции по охране труда на каждое рабочее место с учетом мнения (по согласованию) профкома (ст.212 ТК РФ)</w:t>
      </w:r>
    </w:p>
    <w:p w:rsidR="00610F8D" w:rsidRDefault="00610F8D" w:rsidP="00B23894">
      <w:pPr>
        <w:numPr>
          <w:ilvl w:val="1"/>
          <w:numId w:val="1"/>
        </w:numPr>
        <w:jc w:val="both"/>
      </w:pPr>
      <w:r>
        <w:t>Осуществлять, совместн</w:t>
      </w:r>
      <w:r w:rsidR="00F20C52">
        <w:t>о с профсоюзом</w:t>
      </w:r>
      <w:r w:rsidR="00F53EB9">
        <w:t>,</w:t>
      </w:r>
      <w:r>
        <w:t xml:space="preserve"> </w:t>
      </w:r>
      <w:proofErr w:type="gramStart"/>
      <w:r>
        <w:t>контроль за</w:t>
      </w:r>
      <w:proofErr w:type="gramEnd"/>
      <w:r>
        <w:t xml:space="preserve"> состоянием  условий охраны труда, выполнением соглашений по охране труда.</w:t>
      </w:r>
    </w:p>
    <w:p w:rsidR="00610F8D" w:rsidRDefault="00F53EB9" w:rsidP="00B23894">
      <w:pPr>
        <w:jc w:val="both"/>
      </w:pPr>
      <w:r>
        <w:t xml:space="preserve">     </w:t>
      </w:r>
      <w:r w:rsidR="00610F8D">
        <w:t xml:space="preserve"> Оборудовать комнату для отдыха работников организации.</w:t>
      </w:r>
    </w:p>
    <w:p w:rsidR="00610F8D" w:rsidRDefault="00610F8D" w:rsidP="00B23894">
      <w:pPr>
        <w:jc w:val="both"/>
        <w:rPr>
          <w:b/>
          <w:bCs/>
        </w:rPr>
      </w:pPr>
    </w:p>
    <w:p w:rsidR="00610F8D" w:rsidRDefault="00610F8D" w:rsidP="00B23894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ГАРА</w:t>
      </w:r>
      <w:r w:rsidR="00F20C52">
        <w:rPr>
          <w:b/>
          <w:bCs/>
        </w:rPr>
        <w:t>НТИИ ПРОФСОЮЗНОЙ ДЕЯТЕЛЬНОСТИ.</w:t>
      </w:r>
    </w:p>
    <w:p w:rsidR="00610F8D" w:rsidRDefault="00610F8D" w:rsidP="00B23894">
      <w:pPr>
        <w:jc w:val="both"/>
        <w:rPr>
          <w:b/>
          <w:bCs/>
        </w:rPr>
      </w:pPr>
    </w:p>
    <w:p w:rsidR="00610F8D" w:rsidRDefault="00610F8D" w:rsidP="00B23894">
      <w:pPr>
        <w:jc w:val="both"/>
        <w:rPr>
          <w:b/>
          <w:bCs/>
        </w:rPr>
      </w:pPr>
      <w:r>
        <w:rPr>
          <w:b/>
          <w:bCs/>
        </w:rPr>
        <w:t xml:space="preserve">      Стороны договорились о том, что:</w:t>
      </w:r>
    </w:p>
    <w:p w:rsidR="00610F8D" w:rsidRDefault="00F20C52" w:rsidP="00B23894">
      <w:pPr>
        <w:pStyle w:val="a3"/>
        <w:numPr>
          <w:ilvl w:val="1"/>
          <w:numId w:val="1"/>
        </w:numPr>
      </w:pPr>
      <w:r>
        <w:t>Профком</w:t>
      </w:r>
      <w:r w:rsidR="00610F8D">
        <w:t xml:space="preserve"> осуществляет в установленном порядке </w:t>
      </w:r>
      <w:proofErr w:type="gramStart"/>
      <w:r w:rsidR="00610F8D">
        <w:t>контроль за</w:t>
      </w:r>
      <w:proofErr w:type="gramEnd"/>
      <w:r w:rsidR="00610F8D">
        <w:t xml:space="preserve"> соблюдением трудового законодательства и иных нормативных правовых актов, содержащих нормы трудового права</w:t>
      </w:r>
      <w:r w:rsidR="00243AD6">
        <w:t xml:space="preserve"> (ст.370 ТК РФ)</w:t>
      </w:r>
      <w:r w:rsidR="00610F8D">
        <w:t>.</w:t>
      </w:r>
    </w:p>
    <w:p w:rsidR="00610F8D" w:rsidRDefault="00610F8D" w:rsidP="00B23894">
      <w:pPr>
        <w:numPr>
          <w:ilvl w:val="1"/>
          <w:numId w:val="1"/>
        </w:numPr>
        <w:jc w:val="both"/>
      </w:pPr>
      <w:r>
        <w:t>Работодатель принимает решения с учетом мнения (по согласова</w:t>
      </w:r>
      <w:r w:rsidR="00243AD6">
        <w:t>нию) профкома</w:t>
      </w:r>
      <w:r>
        <w:t xml:space="preserve"> в случаях, предусмотренных законодательством и настоящим коллективным договором.</w:t>
      </w:r>
    </w:p>
    <w:p w:rsidR="00610F8D" w:rsidRDefault="00610F8D" w:rsidP="00B23894">
      <w:pPr>
        <w:numPr>
          <w:ilvl w:val="1"/>
          <w:numId w:val="1"/>
        </w:numPr>
        <w:jc w:val="both"/>
      </w:pPr>
      <w:r>
        <w:t>Работодатель обязан предоста</w:t>
      </w:r>
      <w:r w:rsidR="00243AD6">
        <w:t>вить профкому</w:t>
      </w:r>
      <w:r>
        <w:t xml:space="preserve"> безвозмездно помещение для проведения собраний, заседаний, хранения документации, проведения оздоровительной, культурно-массовой работы, возможность размещения информации в доступном для всех работников месте, право пользования средс</w:t>
      </w:r>
      <w:r w:rsidR="00243AD6">
        <w:t>твами связи, оргтехникой (ст. 377</w:t>
      </w:r>
      <w:r>
        <w:t xml:space="preserve"> ТК РФ).</w:t>
      </w:r>
    </w:p>
    <w:p w:rsidR="00243AD6" w:rsidRDefault="00243AD6" w:rsidP="00B23894">
      <w:pPr>
        <w:numPr>
          <w:ilvl w:val="1"/>
          <w:numId w:val="1"/>
        </w:numPr>
        <w:jc w:val="both"/>
      </w:pPr>
      <w:r>
        <w:t>Работодатель освобождает от работы с сохранением заработной платы председателя и членов профком на время участия в качестве делегатов созываемых профсоюзом съездов, конференций, а также для участия в работе выборных органов Профсоюза, проводимых им на семинарах, совещаниях и др. мероприятиях.</w:t>
      </w:r>
    </w:p>
    <w:p w:rsidR="00243AD6" w:rsidRDefault="00243AD6" w:rsidP="00B23894">
      <w:pPr>
        <w:numPr>
          <w:ilvl w:val="1"/>
          <w:numId w:val="1"/>
        </w:numPr>
        <w:jc w:val="both"/>
      </w:pPr>
      <w:r>
        <w:t>Работодатель обеспечивает предоставление гарантий работникам, занимающимся профсоюзной деятельностью, в порядке, предусмотренном законодательством и настоящим коллективным договором. Председатель, его заместители и члены профкома могут быть уволены по инициативе работодателя в соответствии с пунктом 2, подпунктом «б» пункта 3 и пунктом 5 ст. 81 ТК РФ, а также</w:t>
      </w:r>
      <w:r w:rsidR="00BA1942">
        <w:t xml:space="preserve"> с соблюдением общего порядка увольнения и только с предварительного согласия вышестоящего выборного профсоюзного органа (ст.374, 376 ТК РФ)</w:t>
      </w:r>
    </w:p>
    <w:p w:rsidR="00BA1942" w:rsidRDefault="00BA1942" w:rsidP="00B23894">
      <w:pPr>
        <w:numPr>
          <w:ilvl w:val="1"/>
          <w:numId w:val="1"/>
        </w:numPr>
        <w:jc w:val="both"/>
      </w:pPr>
      <w:r>
        <w:t>Члены профкома включаются в состав комиссий учреждения по тарификации, аттестации педагогических работников, аттестац</w:t>
      </w:r>
      <w:r w:rsidR="002F07FE">
        <w:t>ии рабочих мест, охране труда</w:t>
      </w:r>
      <w:proofErr w:type="gramStart"/>
      <w:r w:rsidR="002F07FE">
        <w:t>.</w:t>
      </w:r>
      <w:proofErr w:type="gramEnd"/>
      <w:r w:rsidR="002F07FE">
        <w:t xml:space="preserve"> </w:t>
      </w:r>
      <w:proofErr w:type="gramStart"/>
      <w:r w:rsidR="002F07FE">
        <w:t>с</w:t>
      </w:r>
      <w:proofErr w:type="gramEnd"/>
      <w:r>
        <w:t>оциальному страхованию и др</w:t>
      </w:r>
      <w:r w:rsidR="002F07FE">
        <w:t>угих</w:t>
      </w:r>
      <w:r>
        <w:t>.</w:t>
      </w:r>
    </w:p>
    <w:p w:rsidR="002F07FE" w:rsidRDefault="002F07FE" w:rsidP="00B23894">
      <w:pPr>
        <w:numPr>
          <w:ilvl w:val="1"/>
          <w:numId w:val="1"/>
        </w:numPr>
        <w:jc w:val="both"/>
      </w:pPr>
      <w:r>
        <w:t>Работодатель с учетом мнения (по согласованию) профкома рассматривает следующие вопросы:</w:t>
      </w:r>
    </w:p>
    <w:p w:rsidR="002F07FE" w:rsidRDefault="002F07FE" w:rsidP="00F53EB9">
      <w:pPr>
        <w:pStyle w:val="a5"/>
        <w:numPr>
          <w:ilvl w:val="0"/>
          <w:numId w:val="8"/>
        </w:numPr>
        <w:jc w:val="both"/>
      </w:pPr>
      <w:r>
        <w:t>-расторжение трудового договора с работниками, являющимися членами профсоюза, по инициативе работодателя (ст. 374 ТК РФ);</w:t>
      </w:r>
    </w:p>
    <w:p w:rsidR="002F07FE" w:rsidRDefault="002F07FE" w:rsidP="00F53EB9">
      <w:pPr>
        <w:pStyle w:val="a5"/>
        <w:numPr>
          <w:ilvl w:val="0"/>
          <w:numId w:val="8"/>
        </w:numPr>
        <w:jc w:val="both"/>
      </w:pPr>
      <w:r>
        <w:t>-запрещение работы в выходные  и нерабочие праздничные дни (ст. 113 ТК РФ);</w:t>
      </w:r>
    </w:p>
    <w:p w:rsidR="002F07FE" w:rsidRDefault="002F07FE" w:rsidP="00F53EB9">
      <w:pPr>
        <w:pStyle w:val="a5"/>
        <w:numPr>
          <w:ilvl w:val="0"/>
          <w:numId w:val="8"/>
        </w:numPr>
        <w:jc w:val="both"/>
      </w:pPr>
      <w:r>
        <w:t>-очередность предоставления отпусков (ст.123 ТК РФ);</w:t>
      </w:r>
    </w:p>
    <w:p w:rsidR="002F07FE" w:rsidRDefault="002F07FE" w:rsidP="00F53EB9">
      <w:pPr>
        <w:pStyle w:val="a5"/>
        <w:numPr>
          <w:ilvl w:val="0"/>
          <w:numId w:val="8"/>
        </w:numPr>
        <w:jc w:val="both"/>
      </w:pPr>
      <w:r>
        <w:t>-установление заработной платы (ст. 135 ТК РФ);</w:t>
      </w:r>
    </w:p>
    <w:p w:rsidR="002F07FE" w:rsidRDefault="002F07FE" w:rsidP="00F53EB9">
      <w:pPr>
        <w:pStyle w:val="a5"/>
        <w:numPr>
          <w:ilvl w:val="0"/>
          <w:numId w:val="8"/>
        </w:numPr>
        <w:jc w:val="both"/>
      </w:pPr>
      <w:r>
        <w:t>-создание комиссий по охране труда (ст. 218 ТК РФ)</w:t>
      </w:r>
      <w:r w:rsidR="00F53EB9">
        <w:t xml:space="preserve"> </w:t>
      </w:r>
      <w:r>
        <w:t>и др. вопросы.</w:t>
      </w:r>
    </w:p>
    <w:p w:rsidR="00C53E85" w:rsidRDefault="002F07FE" w:rsidP="00B23894">
      <w:pPr>
        <w:numPr>
          <w:ilvl w:val="1"/>
          <w:numId w:val="1"/>
        </w:numPr>
        <w:jc w:val="both"/>
      </w:pPr>
      <w:r>
        <w:t>Перечень локальных нормативных актов, содержащих нормы трудового права, при принятии</w:t>
      </w:r>
      <w:r w:rsidR="00C53E85">
        <w:t xml:space="preserve"> которых работодатель учитывает мнение (принимает по согласованию) профкома:</w:t>
      </w:r>
    </w:p>
    <w:p w:rsidR="002F07FE" w:rsidRDefault="00C53E85" w:rsidP="00B23894">
      <w:pPr>
        <w:numPr>
          <w:ilvl w:val="1"/>
          <w:numId w:val="1"/>
        </w:numPr>
        <w:jc w:val="both"/>
      </w:pPr>
      <w:r>
        <w:t>1.правила внутреннего трудового распорядка;</w:t>
      </w:r>
    </w:p>
    <w:p w:rsidR="00C53E85" w:rsidRDefault="00C53E85" w:rsidP="00B23894">
      <w:pPr>
        <w:numPr>
          <w:ilvl w:val="1"/>
          <w:numId w:val="1"/>
        </w:numPr>
        <w:jc w:val="both"/>
      </w:pPr>
      <w:r>
        <w:t>2.положение об оплате труда работников;</w:t>
      </w:r>
    </w:p>
    <w:p w:rsidR="00C53E85" w:rsidRDefault="00C53E85" w:rsidP="00B23894">
      <w:pPr>
        <w:numPr>
          <w:ilvl w:val="1"/>
          <w:numId w:val="1"/>
        </w:numPr>
        <w:jc w:val="both"/>
      </w:pPr>
      <w:r>
        <w:t>3.соглашение по охране труда;</w:t>
      </w:r>
    </w:p>
    <w:p w:rsidR="00C53E85" w:rsidRDefault="00C53E85" w:rsidP="00B23894">
      <w:pPr>
        <w:numPr>
          <w:ilvl w:val="1"/>
          <w:numId w:val="1"/>
        </w:numPr>
        <w:jc w:val="both"/>
      </w:pPr>
      <w:r>
        <w:t>4.перечень оснований предоставления материальной помощи работникам и ее размеров;</w:t>
      </w:r>
    </w:p>
    <w:p w:rsidR="00C53E85" w:rsidRDefault="00C53E85" w:rsidP="00B23894">
      <w:pPr>
        <w:numPr>
          <w:ilvl w:val="1"/>
          <w:numId w:val="1"/>
        </w:numPr>
        <w:jc w:val="both"/>
      </w:pPr>
      <w:r>
        <w:t>5.положение о премировании работников;</w:t>
      </w:r>
    </w:p>
    <w:p w:rsidR="00C53E85" w:rsidRDefault="00C53E85" w:rsidP="00B23894">
      <w:pPr>
        <w:numPr>
          <w:ilvl w:val="1"/>
          <w:numId w:val="1"/>
        </w:numPr>
        <w:jc w:val="both"/>
      </w:pPr>
      <w:r>
        <w:t>6.другие локальные</w:t>
      </w:r>
      <w:r w:rsidR="000058CB">
        <w:t xml:space="preserve"> нормативные акты.</w:t>
      </w:r>
    </w:p>
    <w:p w:rsidR="00610F8D" w:rsidRDefault="00610F8D" w:rsidP="00B23894">
      <w:pPr>
        <w:jc w:val="both"/>
      </w:pPr>
    </w:p>
    <w:p w:rsidR="00610F8D" w:rsidRDefault="00610F8D" w:rsidP="00B23894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ОБЯЗАТЕЛЬ</w:t>
      </w:r>
      <w:r w:rsidR="00BA1942">
        <w:rPr>
          <w:b/>
          <w:bCs/>
        </w:rPr>
        <w:t>СТВА ПРОФКОМА</w:t>
      </w:r>
      <w:r>
        <w:rPr>
          <w:b/>
          <w:bCs/>
        </w:rPr>
        <w:t>.</w:t>
      </w:r>
    </w:p>
    <w:p w:rsidR="00FA3A79" w:rsidRDefault="00FA3A79" w:rsidP="00B23894">
      <w:pPr>
        <w:jc w:val="both"/>
        <w:rPr>
          <w:b/>
          <w:bCs/>
        </w:rPr>
      </w:pPr>
    </w:p>
    <w:p w:rsidR="00610F8D" w:rsidRPr="00BA1942" w:rsidRDefault="00BA1942" w:rsidP="00BA1942">
      <w:pPr>
        <w:ind w:left="720"/>
        <w:jc w:val="both"/>
        <w:rPr>
          <w:bCs/>
        </w:rPr>
      </w:pPr>
      <w:r>
        <w:rPr>
          <w:b/>
          <w:bCs/>
        </w:rPr>
        <w:t xml:space="preserve">Профком </w:t>
      </w:r>
      <w:r w:rsidR="00610F8D">
        <w:rPr>
          <w:b/>
          <w:bCs/>
        </w:rPr>
        <w:t xml:space="preserve"> обязуется:</w:t>
      </w:r>
    </w:p>
    <w:p w:rsidR="00610F8D" w:rsidRDefault="00610F8D" w:rsidP="00F53EB9">
      <w:pPr>
        <w:numPr>
          <w:ilvl w:val="0"/>
          <w:numId w:val="9"/>
        </w:numPr>
        <w:jc w:val="both"/>
      </w:pPr>
      <w:r>
        <w:t xml:space="preserve">представлять и защищать права и интересы работников </w:t>
      </w:r>
      <w:r w:rsidR="00BA3ECC">
        <w:t>ДЮСШ</w:t>
      </w:r>
      <w:r>
        <w:t xml:space="preserve"> по социально-трудовым вопросам в соответствии с ТК РФ;</w:t>
      </w:r>
    </w:p>
    <w:p w:rsidR="00610F8D" w:rsidRDefault="000570B8" w:rsidP="00F53EB9">
      <w:pPr>
        <w:pStyle w:val="a5"/>
        <w:numPr>
          <w:ilvl w:val="1"/>
          <w:numId w:val="9"/>
        </w:numPr>
        <w:jc w:val="both"/>
      </w:pPr>
      <w:r>
        <w:t xml:space="preserve"> </w:t>
      </w:r>
      <w:r w:rsidR="00610F8D">
        <w:t xml:space="preserve">осуществлять </w:t>
      </w:r>
      <w:proofErr w:type="gramStart"/>
      <w:r w:rsidR="00610F8D">
        <w:t>контроль за</w:t>
      </w:r>
      <w:proofErr w:type="gramEnd"/>
      <w:r w:rsidR="00610F8D">
        <w:t xml:space="preserve"> соблюдением работодателем и его представителями </w:t>
      </w:r>
      <w:r>
        <w:t xml:space="preserve">          </w:t>
      </w:r>
      <w:r w:rsidR="00610F8D">
        <w:t xml:space="preserve"> </w:t>
      </w:r>
      <w:r>
        <w:t xml:space="preserve">   </w:t>
      </w:r>
    </w:p>
    <w:p w:rsidR="000570B8" w:rsidRDefault="00D83BC5" w:rsidP="00F53EB9">
      <w:pPr>
        <w:pStyle w:val="a5"/>
        <w:numPr>
          <w:ilvl w:val="2"/>
          <w:numId w:val="9"/>
        </w:numPr>
        <w:jc w:val="both"/>
      </w:pPr>
      <w:r>
        <w:t xml:space="preserve">трудового законодательства и иных нормативных правовых актов, содержащих                           </w:t>
      </w:r>
    </w:p>
    <w:p w:rsidR="00D83BC5" w:rsidRDefault="00D83BC5" w:rsidP="00F53EB9">
      <w:pPr>
        <w:pStyle w:val="a5"/>
        <w:numPr>
          <w:ilvl w:val="2"/>
          <w:numId w:val="9"/>
        </w:numPr>
        <w:jc w:val="both"/>
      </w:pPr>
      <w:r>
        <w:t>нормы трудового права;</w:t>
      </w:r>
    </w:p>
    <w:p w:rsidR="00610F8D" w:rsidRDefault="00610F8D" w:rsidP="00F53EB9">
      <w:pPr>
        <w:pStyle w:val="a5"/>
        <w:numPr>
          <w:ilvl w:val="1"/>
          <w:numId w:val="9"/>
        </w:numPr>
        <w:jc w:val="both"/>
      </w:pPr>
      <w:r>
        <w:lastRenderedPageBreak/>
        <w:t xml:space="preserve">осуществлять совместно с комиссией по социальному страхованию контроль за своевременном </w:t>
      </w:r>
      <w:proofErr w:type="gramStart"/>
      <w:r>
        <w:t>назначении</w:t>
      </w:r>
      <w:proofErr w:type="gramEnd"/>
      <w:r>
        <w:t xml:space="preserve"> и выплатой работникам пособий по обязат</w:t>
      </w:r>
      <w:r w:rsidR="000058CB">
        <w:t>ельному социальному страхованию;</w:t>
      </w:r>
    </w:p>
    <w:p w:rsidR="000058CB" w:rsidRDefault="000058CB" w:rsidP="00F53EB9">
      <w:pPr>
        <w:pStyle w:val="a5"/>
        <w:numPr>
          <w:ilvl w:val="1"/>
          <w:numId w:val="9"/>
        </w:numPr>
        <w:jc w:val="both"/>
      </w:pPr>
      <w:r>
        <w:t xml:space="preserve">осуществлять контроль за соблюдением </w:t>
      </w:r>
      <w:proofErr w:type="gramStart"/>
      <w:r>
        <w:t>порядка проведения аттестации педагогических работников учреждения</w:t>
      </w:r>
      <w:proofErr w:type="gramEnd"/>
      <w:r w:rsidR="00AB4C35">
        <w:t>;</w:t>
      </w:r>
    </w:p>
    <w:p w:rsidR="00AB4C35" w:rsidRDefault="00AB4C35" w:rsidP="00F53EB9">
      <w:pPr>
        <w:pStyle w:val="a5"/>
        <w:numPr>
          <w:ilvl w:val="1"/>
          <w:numId w:val="9"/>
        </w:numPr>
        <w:jc w:val="both"/>
      </w:pPr>
      <w:r>
        <w:t>оказывать ежегодно материальную помощь членам профсоюза по заявлению работника;</w:t>
      </w:r>
    </w:p>
    <w:p w:rsidR="00AB4C35" w:rsidRDefault="00AB4C35" w:rsidP="00F53EB9">
      <w:pPr>
        <w:pStyle w:val="a5"/>
        <w:numPr>
          <w:ilvl w:val="0"/>
          <w:numId w:val="9"/>
        </w:numPr>
        <w:jc w:val="both"/>
      </w:pPr>
      <w:r>
        <w:t>осуществлять культурно-массовую и физкультурно-оздоровительную работу в учреждении.</w:t>
      </w:r>
    </w:p>
    <w:p w:rsidR="00610F8D" w:rsidRDefault="00610F8D" w:rsidP="00B23894">
      <w:pPr>
        <w:jc w:val="both"/>
      </w:pPr>
    </w:p>
    <w:p w:rsidR="00610F8D" w:rsidRDefault="00AB4C35" w:rsidP="00B23894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Заключительные Положения</w:t>
      </w:r>
      <w:r w:rsidR="00610F8D">
        <w:rPr>
          <w:b/>
          <w:bCs/>
        </w:rPr>
        <w:t>.</w:t>
      </w:r>
    </w:p>
    <w:p w:rsidR="00610F8D" w:rsidRDefault="00610F8D" w:rsidP="00B23894">
      <w:pPr>
        <w:jc w:val="both"/>
        <w:rPr>
          <w:b/>
          <w:bCs/>
        </w:rPr>
      </w:pPr>
    </w:p>
    <w:p w:rsidR="00610F8D" w:rsidRDefault="00610F8D" w:rsidP="00B23894">
      <w:pPr>
        <w:numPr>
          <w:ilvl w:val="1"/>
          <w:numId w:val="1"/>
        </w:numPr>
        <w:jc w:val="both"/>
      </w:pPr>
      <w:r>
        <w:t>Коллективный договор заключается на срок не более трех лет и вступает  в силу со дня подписания его сторонами.</w:t>
      </w:r>
    </w:p>
    <w:p w:rsidR="00610F8D" w:rsidRDefault="00610F8D" w:rsidP="00B23894">
      <w:pPr>
        <w:numPr>
          <w:ilvl w:val="1"/>
          <w:numId w:val="1"/>
        </w:numPr>
        <w:jc w:val="both"/>
      </w:pPr>
      <w:r>
        <w:t>Стороны имеют право продлить действие коллективного договора на срок не более трёх лет.</w:t>
      </w:r>
    </w:p>
    <w:p w:rsidR="00610F8D" w:rsidRDefault="00610F8D" w:rsidP="00B23894">
      <w:pPr>
        <w:numPr>
          <w:ilvl w:val="1"/>
          <w:numId w:val="1"/>
        </w:numPr>
        <w:jc w:val="both"/>
      </w:pPr>
      <w:r>
        <w:t>Коллективный договор сохраняет свое действие в случае изменения наименования учреждения, расторжения тр</w:t>
      </w:r>
      <w:r w:rsidR="00345DFB">
        <w:t xml:space="preserve">удового договора с директором </w:t>
      </w:r>
      <w:r>
        <w:t xml:space="preserve"> </w:t>
      </w:r>
      <w:r w:rsidR="00BA3ECC">
        <w:t>ДЮСШ</w:t>
      </w:r>
      <w:r>
        <w:t>.</w:t>
      </w:r>
    </w:p>
    <w:p w:rsidR="00610F8D" w:rsidRDefault="00610F8D" w:rsidP="00B23894">
      <w:pPr>
        <w:numPr>
          <w:ilvl w:val="1"/>
          <w:numId w:val="1"/>
        </w:numPr>
        <w:jc w:val="both"/>
      </w:pPr>
      <w:r>
        <w:t>При реорганизации учреждения коллективный договор сохраняет свое действие в течени</w:t>
      </w:r>
      <w:r w:rsidR="00B23894">
        <w:t>е</w:t>
      </w:r>
      <w:r>
        <w:t xml:space="preserve"> всего срока реорганизации.</w:t>
      </w:r>
    </w:p>
    <w:p w:rsidR="00610F8D" w:rsidRDefault="00610F8D" w:rsidP="00B23894">
      <w:pPr>
        <w:numPr>
          <w:ilvl w:val="1"/>
          <w:numId w:val="1"/>
        </w:numPr>
        <w:jc w:val="both"/>
      </w:pPr>
      <w:r>
        <w:t>При реорганизации любая из сторон имеет право направлять другой стороне предложения о заключении нового коллективного договора или продления действия прежнего на срок до трех лет.</w:t>
      </w:r>
    </w:p>
    <w:p w:rsidR="00610F8D" w:rsidRDefault="00610F8D" w:rsidP="00B23894">
      <w:pPr>
        <w:numPr>
          <w:ilvl w:val="1"/>
          <w:numId w:val="1"/>
        </w:numPr>
        <w:jc w:val="both"/>
      </w:pPr>
      <w:r>
        <w:t xml:space="preserve"> При ликвидации учреждения коллективный договор сохранят свое действие в течени</w:t>
      </w:r>
      <w:r w:rsidR="00B23894">
        <w:t>е</w:t>
      </w:r>
      <w:r>
        <w:t xml:space="preserve"> всего срока проведения ликвидации.</w:t>
      </w:r>
    </w:p>
    <w:p w:rsidR="00610F8D" w:rsidRDefault="00610F8D" w:rsidP="00B23894">
      <w:pPr>
        <w:numPr>
          <w:ilvl w:val="1"/>
          <w:numId w:val="1"/>
        </w:numPr>
        <w:jc w:val="both"/>
      </w:pPr>
      <w:r>
        <w:t>Работодатель направляет коллективный договор в течени</w:t>
      </w:r>
      <w:r w:rsidR="00B23894">
        <w:t>е</w:t>
      </w:r>
      <w:r>
        <w:t xml:space="preserve"> 7 дней со дня его подписания на уведомительную регистрацию в соответствующий орган по труду.</w:t>
      </w:r>
    </w:p>
    <w:p w:rsidR="00610F8D" w:rsidRDefault="00610F8D" w:rsidP="00B23894">
      <w:pPr>
        <w:numPr>
          <w:ilvl w:val="1"/>
          <w:numId w:val="1"/>
        </w:numPr>
        <w:jc w:val="both"/>
      </w:pPr>
      <w:r>
        <w:t xml:space="preserve">Стороны совместно разрабатывают план мероприятий по выполнению настоящего коллективного договора. Осуществляют </w:t>
      </w:r>
      <w:proofErr w:type="gramStart"/>
      <w:r>
        <w:t>контроль за</w:t>
      </w:r>
      <w:proofErr w:type="gramEnd"/>
      <w:r>
        <w:t xml:space="preserve">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ежегодно.</w:t>
      </w:r>
    </w:p>
    <w:p w:rsidR="00AB4C35" w:rsidRDefault="00610F8D" w:rsidP="00B23894">
      <w:pPr>
        <w:numPr>
          <w:ilvl w:val="1"/>
          <w:numId w:val="1"/>
        </w:numPr>
        <w:jc w:val="both"/>
      </w:pPr>
      <w:r>
        <w:t xml:space="preserve">Стороны совместно рассматривают в 10-ти </w:t>
      </w:r>
      <w:proofErr w:type="spellStart"/>
      <w:r>
        <w:t>дневный</w:t>
      </w:r>
      <w:proofErr w:type="spellEnd"/>
      <w:r>
        <w:t xml:space="preserve"> срок все возникающие в период действия коллективного договора разногласия и конфликты, связанные с его выполнением. </w:t>
      </w:r>
    </w:p>
    <w:p w:rsidR="00610F8D" w:rsidRDefault="00610F8D" w:rsidP="00B23894">
      <w:pPr>
        <w:numPr>
          <w:ilvl w:val="1"/>
          <w:numId w:val="1"/>
        </w:numPr>
        <w:jc w:val="both"/>
      </w:pPr>
      <w:r>
        <w:t>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</w:p>
    <w:p w:rsidR="00AB4C35" w:rsidRDefault="00AB4C35" w:rsidP="00B23894">
      <w:pPr>
        <w:numPr>
          <w:ilvl w:val="1"/>
          <w:numId w:val="1"/>
        </w:numPr>
        <w:jc w:val="both"/>
      </w:pPr>
      <w:r>
        <w:t>Переговоры по заключению нового коллективного договора начинать за 2 месяца до окончания срока действия данного договора.</w:t>
      </w:r>
    </w:p>
    <w:p w:rsidR="00AB4C35" w:rsidRDefault="00AB4C35" w:rsidP="00AB4C35">
      <w:pPr>
        <w:jc w:val="both"/>
      </w:pPr>
    </w:p>
    <w:p w:rsidR="00AB4C35" w:rsidRDefault="00AB4C35" w:rsidP="00AB4C35">
      <w:pPr>
        <w:jc w:val="both"/>
      </w:pPr>
    </w:p>
    <w:p w:rsidR="00AB4C35" w:rsidRDefault="00AB4C35" w:rsidP="00AB4C35">
      <w:pPr>
        <w:jc w:val="both"/>
      </w:pPr>
    </w:p>
    <w:p w:rsidR="00AB4C35" w:rsidRDefault="00AB4C35" w:rsidP="00AB4C35">
      <w:pPr>
        <w:jc w:val="both"/>
      </w:pPr>
    </w:p>
    <w:p w:rsidR="00AB4C35" w:rsidRDefault="00AB4C35" w:rsidP="00AB4C35">
      <w:pPr>
        <w:jc w:val="both"/>
      </w:pPr>
    </w:p>
    <w:p w:rsidR="00AB4C35" w:rsidRDefault="00AB4C35" w:rsidP="00AB4C35">
      <w:pPr>
        <w:jc w:val="both"/>
      </w:pPr>
    </w:p>
    <w:p w:rsidR="00AB4C35" w:rsidRDefault="00AB4C35" w:rsidP="00AB4C35">
      <w:pPr>
        <w:jc w:val="both"/>
      </w:pPr>
    </w:p>
    <w:p w:rsidR="00FF158A" w:rsidRDefault="00FF158A" w:rsidP="00FF158A">
      <w:pPr>
        <w:jc w:val="both"/>
      </w:pPr>
    </w:p>
    <w:p w:rsidR="00FF158A" w:rsidRDefault="00FF158A" w:rsidP="00FF158A">
      <w:pPr>
        <w:jc w:val="both"/>
      </w:pPr>
    </w:p>
    <w:p w:rsidR="00042BE3" w:rsidRDefault="00042BE3" w:rsidP="00042BE3">
      <w:pPr>
        <w:pStyle w:val="1"/>
        <w:ind w:left="-1080"/>
        <w:jc w:val="left"/>
        <w:rPr>
          <w:b w:val="0"/>
          <w:bCs w:val="0"/>
          <w:sz w:val="24"/>
        </w:rPr>
      </w:pPr>
    </w:p>
    <w:p w:rsidR="00042BE3" w:rsidRDefault="00042BE3" w:rsidP="00042BE3">
      <w:pPr>
        <w:pStyle w:val="1"/>
        <w:ind w:left="-1080"/>
        <w:jc w:val="left"/>
        <w:rPr>
          <w:b w:val="0"/>
          <w:bCs w:val="0"/>
          <w:sz w:val="24"/>
        </w:rPr>
      </w:pPr>
    </w:p>
    <w:p w:rsidR="00042BE3" w:rsidRDefault="00042BE3" w:rsidP="00042BE3">
      <w:pPr>
        <w:pStyle w:val="1"/>
        <w:ind w:left="-1080"/>
        <w:jc w:val="left"/>
        <w:rPr>
          <w:b w:val="0"/>
          <w:bCs w:val="0"/>
          <w:sz w:val="24"/>
        </w:rPr>
      </w:pPr>
    </w:p>
    <w:p w:rsidR="00042BE3" w:rsidRDefault="00042BE3" w:rsidP="00042BE3">
      <w:pPr>
        <w:pStyle w:val="1"/>
        <w:ind w:left="-1080"/>
        <w:jc w:val="left"/>
        <w:rPr>
          <w:b w:val="0"/>
          <w:bCs w:val="0"/>
          <w:sz w:val="24"/>
        </w:rPr>
      </w:pPr>
    </w:p>
    <w:p w:rsidR="005C1147" w:rsidRDefault="005C1147" w:rsidP="00022753"/>
    <w:p w:rsidR="005C1147" w:rsidRDefault="005C1147" w:rsidP="005C1147"/>
    <w:p w:rsidR="00610F8D" w:rsidRDefault="00610F8D">
      <w:pPr>
        <w:rPr>
          <w:sz w:val="28"/>
        </w:rPr>
      </w:pPr>
    </w:p>
    <w:sectPr w:rsidR="00610F8D" w:rsidSect="00042BE3">
      <w:pgSz w:w="11906" w:h="16838"/>
      <w:pgMar w:top="89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80DF3"/>
    <w:multiLevelType w:val="hybridMultilevel"/>
    <w:tmpl w:val="9B8265B0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288F2021"/>
    <w:multiLevelType w:val="hybridMultilevel"/>
    <w:tmpl w:val="B1D25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206F0E"/>
    <w:multiLevelType w:val="hybridMultilevel"/>
    <w:tmpl w:val="7B5869EC"/>
    <w:lvl w:ilvl="0" w:tplc="503EC622">
      <w:start w:val="3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>
    <w:nsid w:val="405D014D"/>
    <w:multiLevelType w:val="hybridMultilevel"/>
    <w:tmpl w:val="4D6EF0D0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>
    <w:nsid w:val="4E780C68"/>
    <w:multiLevelType w:val="hybridMultilevel"/>
    <w:tmpl w:val="6DB8A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7D5920"/>
    <w:multiLevelType w:val="hybridMultilevel"/>
    <w:tmpl w:val="15FA55AA"/>
    <w:lvl w:ilvl="0" w:tplc="F5E03B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B6D06E">
      <w:numFmt w:val="none"/>
      <w:lvlText w:val=""/>
      <w:lvlJc w:val="left"/>
      <w:pPr>
        <w:tabs>
          <w:tab w:val="num" w:pos="360"/>
        </w:tabs>
      </w:pPr>
    </w:lvl>
    <w:lvl w:ilvl="2" w:tplc="8A705310">
      <w:numFmt w:val="none"/>
      <w:lvlText w:val=""/>
      <w:lvlJc w:val="left"/>
      <w:pPr>
        <w:tabs>
          <w:tab w:val="num" w:pos="360"/>
        </w:tabs>
      </w:pPr>
    </w:lvl>
    <w:lvl w:ilvl="3" w:tplc="182A75FA">
      <w:numFmt w:val="none"/>
      <w:lvlText w:val=""/>
      <w:lvlJc w:val="left"/>
      <w:pPr>
        <w:tabs>
          <w:tab w:val="num" w:pos="360"/>
        </w:tabs>
      </w:pPr>
    </w:lvl>
    <w:lvl w:ilvl="4" w:tplc="891455A0">
      <w:numFmt w:val="none"/>
      <w:lvlText w:val=""/>
      <w:lvlJc w:val="left"/>
      <w:pPr>
        <w:tabs>
          <w:tab w:val="num" w:pos="360"/>
        </w:tabs>
      </w:pPr>
    </w:lvl>
    <w:lvl w:ilvl="5" w:tplc="2FA67272">
      <w:numFmt w:val="none"/>
      <w:lvlText w:val=""/>
      <w:lvlJc w:val="left"/>
      <w:pPr>
        <w:tabs>
          <w:tab w:val="num" w:pos="360"/>
        </w:tabs>
      </w:pPr>
    </w:lvl>
    <w:lvl w:ilvl="6" w:tplc="244AA73A">
      <w:numFmt w:val="none"/>
      <w:lvlText w:val=""/>
      <w:lvlJc w:val="left"/>
      <w:pPr>
        <w:tabs>
          <w:tab w:val="num" w:pos="360"/>
        </w:tabs>
      </w:pPr>
    </w:lvl>
    <w:lvl w:ilvl="7" w:tplc="FD30CF9E">
      <w:numFmt w:val="none"/>
      <w:lvlText w:val=""/>
      <w:lvlJc w:val="left"/>
      <w:pPr>
        <w:tabs>
          <w:tab w:val="num" w:pos="360"/>
        </w:tabs>
      </w:pPr>
    </w:lvl>
    <w:lvl w:ilvl="8" w:tplc="689A79B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EC102BC"/>
    <w:multiLevelType w:val="hybridMultilevel"/>
    <w:tmpl w:val="0ADACAB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>
    <w:nsid w:val="523D4072"/>
    <w:multiLevelType w:val="hybridMultilevel"/>
    <w:tmpl w:val="4D7AA5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CAD51C3"/>
    <w:multiLevelType w:val="hybridMultilevel"/>
    <w:tmpl w:val="ED2EA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E16B5"/>
    <w:rsid w:val="000058CB"/>
    <w:rsid w:val="000119B4"/>
    <w:rsid w:val="00022753"/>
    <w:rsid w:val="00042BE3"/>
    <w:rsid w:val="000570B8"/>
    <w:rsid w:val="000A4178"/>
    <w:rsid w:val="000C0B1D"/>
    <w:rsid w:val="000C162A"/>
    <w:rsid w:val="00167C68"/>
    <w:rsid w:val="002043B9"/>
    <w:rsid w:val="00237D31"/>
    <w:rsid w:val="00243AD6"/>
    <w:rsid w:val="00294CCA"/>
    <w:rsid w:val="002B1C46"/>
    <w:rsid w:val="002F07FE"/>
    <w:rsid w:val="002F302C"/>
    <w:rsid w:val="002F6737"/>
    <w:rsid w:val="00335B96"/>
    <w:rsid w:val="00345DFB"/>
    <w:rsid w:val="00376E0C"/>
    <w:rsid w:val="00402FB0"/>
    <w:rsid w:val="004A1312"/>
    <w:rsid w:val="004F2A09"/>
    <w:rsid w:val="005108A6"/>
    <w:rsid w:val="0052788A"/>
    <w:rsid w:val="005C1147"/>
    <w:rsid w:val="005D1CD0"/>
    <w:rsid w:val="00610F8D"/>
    <w:rsid w:val="00640A47"/>
    <w:rsid w:val="00654206"/>
    <w:rsid w:val="006A1295"/>
    <w:rsid w:val="007037EB"/>
    <w:rsid w:val="00704D3D"/>
    <w:rsid w:val="00735623"/>
    <w:rsid w:val="00745C41"/>
    <w:rsid w:val="0075424C"/>
    <w:rsid w:val="007D33B9"/>
    <w:rsid w:val="00836B25"/>
    <w:rsid w:val="00862207"/>
    <w:rsid w:val="00872E91"/>
    <w:rsid w:val="008A4BDE"/>
    <w:rsid w:val="00923AFD"/>
    <w:rsid w:val="00940960"/>
    <w:rsid w:val="009424F5"/>
    <w:rsid w:val="009729AD"/>
    <w:rsid w:val="00A012B6"/>
    <w:rsid w:val="00A81768"/>
    <w:rsid w:val="00AA34B3"/>
    <w:rsid w:val="00AB4C35"/>
    <w:rsid w:val="00B23894"/>
    <w:rsid w:val="00B36AD6"/>
    <w:rsid w:val="00B91690"/>
    <w:rsid w:val="00BA1942"/>
    <w:rsid w:val="00BA3ECC"/>
    <w:rsid w:val="00C11137"/>
    <w:rsid w:val="00C31AA1"/>
    <w:rsid w:val="00C53E85"/>
    <w:rsid w:val="00C65014"/>
    <w:rsid w:val="00CE16B5"/>
    <w:rsid w:val="00CE3187"/>
    <w:rsid w:val="00CF0D79"/>
    <w:rsid w:val="00D471AD"/>
    <w:rsid w:val="00D75D66"/>
    <w:rsid w:val="00D83BC5"/>
    <w:rsid w:val="00E11BB5"/>
    <w:rsid w:val="00E8569A"/>
    <w:rsid w:val="00F20C52"/>
    <w:rsid w:val="00F22105"/>
    <w:rsid w:val="00F53EB9"/>
    <w:rsid w:val="00FA1C25"/>
    <w:rsid w:val="00FA3A79"/>
    <w:rsid w:val="00FF158A"/>
    <w:rsid w:val="00FF6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162A"/>
    <w:rPr>
      <w:sz w:val="24"/>
      <w:szCs w:val="24"/>
    </w:rPr>
  </w:style>
  <w:style w:type="paragraph" w:styleId="1">
    <w:name w:val="heading 1"/>
    <w:basedOn w:val="a"/>
    <w:next w:val="a"/>
    <w:qFormat/>
    <w:rsid w:val="000C162A"/>
    <w:pPr>
      <w:keepNext/>
      <w:ind w:left="84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0C162A"/>
    <w:pPr>
      <w:keepNext/>
      <w:ind w:left="840"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0C162A"/>
    <w:pPr>
      <w:keepNext/>
      <w:ind w:left="840"/>
      <w:outlineLvl w:val="2"/>
    </w:pPr>
    <w:rPr>
      <w:sz w:val="28"/>
    </w:rPr>
  </w:style>
  <w:style w:type="paragraph" w:styleId="4">
    <w:name w:val="heading 4"/>
    <w:basedOn w:val="a"/>
    <w:next w:val="a"/>
    <w:qFormat/>
    <w:rsid w:val="000C162A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162A"/>
    <w:pPr>
      <w:jc w:val="both"/>
    </w:pPr>
  </w:style>
  <w:style w:type="paragraph" w:styleId="a4">
    <w:name w:val="No Spacing"/>
    <w:uiPriority w:val="1"/>
    <w:qFormat/>
    <w:rsid w:val="00B9169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F53E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2640</Words>
  <Characters>15051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-2-</vt:lpstr>
    </vt:vector>
  </TitlesOfParts>
  <Company/>
  <LinksUpToDate>false</LinksUpToDate>
  <CharactersWithSpaces>17656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-2-</dc:title>
  <dc:creator>User</dc:creator>
  <cp:lastModifiedBy>DUSH</cp:lastModifiedBy>
  <cp:revision>2</cp:revision>
  <cp:lastPrinted>2018-02-05T07:09:00Z</cp:lastPrinted>
  <dcterms:created xsi:type="dcterms:W3CDTF">2021-07-27T10:21:00Z</dcterms:created>
  <dcterms:modified xsi:type="dcterms:W3CDTF">2021-07-27T10:21:00Z</dcterms:modified>
</cp:coreProperties>
</file>