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048"/>
        <w:gridCol w:w="3699"/>
      </w:tblGrid>
      <w:tr w:rsidR="00311146" w:rsidRPr="00311146" w:rsidTr="00311146">
        <w:tc>
          <w:tcPr>
            <w:tcW w:w="6048" w:type="dxa"/>
            <w:shd w:val="clear" w:color="auto" w:fill="auto"/>
          </w:tcPr>
          <w:p w:rsidR="00311146" w:rsidRPr="00311146" w:rsidRDefault="00311146" w:rsidP="003111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14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11146" w:rsidRPr="00311146" w:rsidRDefault="00311146" w:rsidP="003111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146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311146" w:rsidRPr="00311146" w:rsidRDefault="00311146" w:rsidP="003111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146">
              <w:rPr>
                <w:rFonts w:ascii="Times New Roman" w:hAnsi="Times New Roman"/>
                <w:sz w:val="28"/>
                <w:szCs w:val="28"/>
              </w:rPr>
              <w:t>_____________Протасова</w:t>
            </w:r>
            <w:proofErr w:type="spellEnd"/>
            <w:r w:rsidRPr="00311146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311146" w:rsidRPr="00311146" w:rsidRDefault="00311146" w:rsidP="003111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146">
              <w:rPr>
                <w:rFonts w:ascii="Times New Roman" w:hAnsi="Times New Roman"/>
                <w:sz w:val="28"/>
                <w:szCs w:val="28"/>
              </w:rPr>
              <w:t>«____»________20____г</w:t>
            </w:r>
          </w:p>
          <w:p w:rsidR="00311146" w:rsidRPr="00311146" w:rsidRDefault="00311146" w:rsidP="003111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9" w:type="dxa"/>
            <w:shd w:val="clear" w:color="auto" w:fill="auto"/>
          </w:tcPr>
          <w:p w:rsidR="00311146" w:rsidRPr="00311146" w:rsidRDefault="00311146" w:rsidP="003111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14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11146" w:rsidRPr="00311146" w:rsidRDefault="00311146" w:rsidP="003111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146">
              <w:rPr>
                <w:rFonts w:ascii="Times New Roman" w:hAnsi="Times New Roman"/>
                <w:sz w:val="28"/>
                <w:szCs w:val="28"/>
              </w:rPr>
              <w:t>Директор МКУ ДО ДЮСШ</w:t>
            </w:r>
          </w:p>
          <w:p w:rsidR="00311146" w:rsidRPr="00311146" w:rsidRDefault="00311146" w:rsidP="003111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146">
              <w:rPr>
                <w:rFonts w:ascii="Times New Roman" w:hAnsi="Times New Roman"/>
                <w:sz w:val="28"/>
                <w:szCs w:val="28"/>
              </w:rPr>
              <w:t>______________Сизов</w:t>
            </w:r>
            <w:proofErr w:type="spellEnd"/>
            <w:r w:rsidRPr="00311146">
              <w:rPr>
                <w:rFonts w:ascii="Times New Roman" w:hAnsi="Times New Roman"/>
                <w:sz w:val="28"/>
                <w:szCs w:val="28"/>
              </w:rPr>
              <w:t xml:space="preserve"> Ю.Б.</w:t>
            </w:r>
          </w:p>
          <w:p w:rsidR="00311146" w:rsidRPr="00311146" w:rsidRDefault="00311146" w:rsidP="003111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146">
              <w:rPr>
                <w:rFonts w:ascii="Times New Roman" w:hAnsi="Times New Roman"/>
                <w:sz w:val="28"/>
                <w:szCs w:val="28"/>
              </w:rPr>
              <w:t>«_____»__________20___г.</w:t>
            </w:r>
          </w:p>
        </w:tc>
      </w:tr>
    </w:tbl>
    <w:p w:rsidR="00311146" w:rsidRPr="00311146" w:rsidRDefault="00311146" w:rsidP="0031114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1114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11146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935012" w:rsidRPr="00311146" w:rsidRDefault="00935012" w:rsidP="00311146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b/>
          <w:sz w:val="28"/>
          <w:szCs w:val="28"/>
          <w:lang w:eastAsia="ru-RU"/>
        </w:rPr>
        <w:t>о комиссии по урегулированию споров между участниками</w:t>
      </w:r>
    </w:p>
    <w:p w:rsidR="00935012" w:rsidRPr="00311146" w:rsidRDefault="00935012" w:rsidP="00311146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образовательных отношений</w:t>
      </w:r>
    </w:p>
    <w:p w:rsidR="00935012" w:rsidRPr="00311146" w:rsidRDefault="00935012" w:rsidP="00311146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казённого учреждения дополнительного образования</w:t>
      </w:r>
    </w:p>
    <w:p w:rsidR="00935012" w:rsidRDefault="00935012" w:rsidP="00311146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311146">
        <w:rPr>
          <w:rFonts w:ascii="Times New Roman" w:eastAsia="Times New Roman" w:hAnsi="Times New Roman"/>
          <w:b/>
          <w:sz w:val="28"/>
          <w:szCs w:val="28"/>
          <w:lang w:eastAsia="ru-RU"/>
        </w:rPr>
        <w:t>Рудн</w:t>
      </w:r>
      <w:r w:rsidR="00B20228" w:rsidRPr="00311146">
        <w:rPr>
          <w:rFonts w:ascii="Times New Roman" w:eastAsia="Times New Roman" w:hAnsi="Times New Roman"/>
          <w:b/>
          <w:sz w:val="28"/>
          <w:szCs w:val="28"/>
          <w:lang w:eastAsia="ru-RU"/>
        </w:rPr>
        <w:t>янская</w:t>
      </w:r>
      <w:proofErr w:type="spellEnd"/>
      <w:r w:rsidR="00B20228" w:rsidRPr="00311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детско-юношеская спортивная школа</w:t>
      </w:r>
      <w:r w:rsidRPr="0031114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11146" w:rsidRPr="00311146" w:rsidRDefault="00311146" w:rsidP="00311146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012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935012" w:rsidRPr="00311146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935012"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Настоящее положение устанавливает порядок создания, организации 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принятия и исполнения решений комиссией по урегулированию 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споров между участниками образовательных отношений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5037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казённого учреждения дополнительного образования «</w:t>
      </w:r>
      <w:proofErr w:type="spellStart"/>
      <w:r w:rsidR="00155037" w:rsidRPr="00311146">
        <w:rPr>
          <w:rFonts w:ascii="Times New Roman" w:eastAsia="Times New Roman" w:hAnsi="Times New Roman"/>
          <w:sz w:val="28"/>
          <w:szCs w:val="28"/>
          <w:lang w:eastAsia="ru-RU"/>
        </w:rPr>
        <w:t>Руднянская</w:t>
      </w:r>
      <w:proofErr w:type="spellEnd"/>
      <w:r w:rsidR="00155037"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55037" w:rsidRPr="00311146">
        <w:rPr>
          <w:rFonts w:ascii="Times New Roman" w:eastAsia="Times New Roman" w:hAnsi="Times New Roman"/>
          <w:sz w:val="28"/>
          <w:szCs w:val="28"/>
          <w:lang w:eastAsia="ru-RU"/>
        </w:rPr>
        <w:t>детско</w:t>
      </w:r>
      <w:proofErr w:type="spellEnd"/>
      <w:r w:rsidR="00155037" w:rsidRPr="00311146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155037" w:rsidRPr="00311146" w:rsidRDefault="00155037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юношеская спортивная школа»</w:t>
      </w:r>
      <w:r w:rsidR="00935012"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5012" w:rsidRPr="00311146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935012"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Волгоградской </w:t>
      </w:r>
      <w:r w:rsidR="00155037"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области (далее по тексту - учреждение, комиссия).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Комиссия создается в соответствии со статьей 45 Федерального закона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29 декабря 2012 г. </w:t>
      </w:r>
      <w:proofErr w:type="spell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No</w:t>
      </w:r>
      <w:proofErr w:type="spell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273-Ф3 «Об образовании в Российской Федерации»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урегулирования разногласий между участниками образовательных 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отношений по вопросам реализации права на образование, в том числе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случаях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возникновения конфликта интересов педагогического работника, 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применения локальных нормативных актов учреждения, 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обжалования решений о применении к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дисциплинарного 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взыскания.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Комиссия создается в составе 3 членов из равного числа представителей 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(законных представителей) несовершеннолетних обучающихся и 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представителей работников организации.</w:t>
      </w:r>
    </w:p>
    <w:p w:rsidR="00935012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35012"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Делегирование представителей участников образовательных отношений </w:t>
      </w:r>
      <w:proofErr w:type="gramStart"/>
      <w:r w:rsidR="00935012" w:rsidRPr="003111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935012"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 осуществляется общими собраниями.</w:t>
      </w:r>
    </w:p>
    <w:p w:rsidR="00935012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35012"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создания и деятельности в учреждении нескольких 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представительных органов работников делегирование в состав комиссии 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органом, уполномоченным на заключение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коллективного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договора учреждения.</w:t>
      </w:r>
    </w:p>
    <w:p w:rsidR="00935012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35012"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Сформированный состав комиссии объявляется приказом директора 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учреждения.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4. Срок полномочий комиссии составляет два года.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5. Члены комиссии осуществляют свою деятельность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безвозмездной 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основе.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6. Досрочное прекращение полномочий члена комиссии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осуществляется: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6.1. на основании личного заявления члена комиссии об исключении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его состава;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6.2. по требованию не менее 2/3 членов комиссии, выраженному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письменной форме;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6.3. в случае отчисления из учреждения обучающегося, родителем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(законным представителем) которого является член комиссии, или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увольнения работника - члена комиссии.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7. В случае досрочного прекращения полномочий члена комиссии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proofErr w:type="gramEnd"/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состав избирается новый представитель от соответствующей категории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участников образовательного процесса в соответствии с п. 3 настоящего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положения.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8. В целях организации работы комиссия избирает из своего состава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председателя и секретаря.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9. Комиссия собирается по мере необходимости. Решение о проведении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принимается ее председателем на основании обращения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(жалобы, заявления, предложения) участника образовательных отношений не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позднее 3 учебных дней с момента поступления такого обращения.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10. Обращение подается в письменной форме. В жалобе указываются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конкретные факты или признаки нарушений прав участников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отношений, лица, допустившие нарушения, обстоятельства.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11. Комиссия принимает решения не позднее 10 учебных дней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момента начала его рассмотрения. Заседание комиссии считается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правомочным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, если на нем присутствовало не менее 3/4 членов комиссии.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направившее в Комиссию обращение, вправе присутствовать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рассмотрении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этого обращения на заседании комиссии. Лица, чьи действия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обжалуются в обращении, также вправе присутствовать на заседании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комиссии и давать пояснения.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Для объективного и всестороннего рассмотрения обращений комиссия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вправе приглашать на заседания и заслушивать иных участников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отношений. Неявка данных лиц на заседание комиссии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немотивированный отказ от показаний не являются препятствием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рассмотрения обращения по существу.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12. Комиссия принимает решение простым большинством голосов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членов, присутствующих на заседании комиссии.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13. В случае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установления фактов нарушения прав участников</w:t>
      </w:r>
      <w:proofErr w:type="gramEnd"/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отношений комиссия принимает решение, направленное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восстановление нарушенных прав. На лиц, допустивших нарушение прав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обучающихся, родителей (законных представителей) несовершеннолетних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обучающихся, а также работников учреждения, комиссия возлагает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обязанности по устранению выявленных нарушений и (или) недопущению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нарушений в будущем.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Если нарушения прав участников образовательных отношений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возникли вследствие принятия решения образовательным учреждением,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том числе вследствие издания локального нормативного акта, комиссия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отмене данного решения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</w:t>
      </w:r>
      <w:proofErr w:type="gramEnd"/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учреждением (локального нормативного акта) и указывает срок исполнения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решения.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Комиссия отказывает в удовлетворении жалобой на нарушение прав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заявителя, если посчитает жалобу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необоснованной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, не выявит факты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нарушений, не установит причинно-следственную связь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proofErr w:type="gramEnd"/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поведением лица, действия которого обжалуются, и нарушением прав лица,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подавшего жалобу или его законного представителя.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14.Решение комиссии оформляется протоколом. Протоколы решений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(и заседаний) комиссии входят в общую систему делопроизводства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организации.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 обязательно для исполнения всеми участниками</w:t>
      </w:r>
    </w:p>
    <w:p w:rsidR="00935012" w:rsidRPr="00311146" w:rsidRDefault="00935012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отношений и подлежит исполнению в указанный срок.</w:t>
      </w:r>
    </w:p>
    <w:p w:rsidR="00181758" w:rsidRPr="00311146" w:rsidRDefault="00181758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758" w:rsidRPr="00311146" w:rsidRDefault="00181758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5B9" w:rsidRDefault="005015B9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  <w:gridCol w:w="3699"/>
      </w:tblGrid>
      <w:tr w:rsidR="00311146" w:rsidRPr="00311146" w:rsidTr="004D1EB3">
        <w:tc>
          <w:tcPr>
            <w:tcW w:w="6048" w:type="dxa"/>
            <w:shd w:val="clear" w:color="auto" w:fill="auto"/>
          </w:tcPr>
          <w:p w:rsidR="00311146" w:rsidRPr="00311146" w:rsidRDefault="00311146" w:rsidP="004D1EB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146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</w:p>
          <w:p w:rsidR="00311146" w:rsidRPr="00311146" w:rsidRDefault="00311146" w:rsidP="004D1EB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146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311146" w:rsidRPr="00311146" w:rsidRDefault="00311146" w:rsidP="004D1EB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146">
              <w:rPr>
                <w:rFonts w:ascii="Times New Roman" w:hAnsi="Times New Roman"/>
                <w:sz w:val="28"/>
                <w:szCs w:val="28"/>
              </w:rPr>
              <w:t>_____________Протасова</w:t>
            </w:r>
            <w:proofErr w:type="spellEnd"/>
            <w:r w:rsidRPr="00311146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311146" w:rsidRPr="00311146" w:rsidRDefault="00311146" w:rsidP="004D1EB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146">
              <w:rPr>
                <w:rFonts w:ascii="Times New Roman" w:hAnsi="Times New Roman"/>
                <w:sz w:val="28"/>
                <w:szCs w:val="28"/>
              </w:rPr>
              <w:t>«____»________20____г</w:t>
            </w:r>
          </w:p>
          <w:p w:rsidR="00311146" w:rsidRPr="00311146" w:rsidRDefault="00311146" w:rsidP="004D1EB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9" w:type="dxa"/>
            <w:shd w:val="clear" w:color="auto" w:fill="auto"/>
          </w:tcPr>
          <w:p w:rsidR="00311146" w:rsidRPr="00311146" w:rsidRDefault="00311146" w:rsidP="004D1EB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14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11146" w:rsidRPr="00311146" w:rsidRDefault="00311146" w:rsidP="004D1EB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146">
              <w:rPr>
                <w:rFonts w:ascii="Times New Roman" w:hAnsi="Times New Roman"/>
                <w:sz w:val="28"/>
                <w:szCs w:val="28"/>
              </w:rPr>
              <w:t>Директор МКУ ДО ДЮСШ</w:t>
            </w:r>
          </w:p>
          <w:p w:rsidR="00311146" w:rsidRPr="00311146" w:rsidRDefault="00311146" w:rsidP="004D1EB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146">
              <w:rPr>
                <w:rFonts w:ascii="Times New Roman" w:hAnsi="Times New Roman"/>
                <w:sz w:val="28"/>
                <w:szCs w:val="28"/>
              </w:rPr>
              <w:t>______________Сизов</w:t>
            </w:r>
            <w:proofErr w:type="spellEnd"/>
            <w:r w:rsidRPr="00311146">
              <w:rPr>
                <w:rFonts w:ascii="Times New Roman" w:hAnsi="Times New Roman"/>
                <w:sz w:val="28"/>
                <w:szCs w:val="28"/>
              </w:rPr>
              <w:t xml:space="preserve"> Ю.Б.</w:t>
            </w:r>
          </w:p>
          <w:p w:rsidR="00311146" w:rsidRPr="00311146" w:rsidRDefault="00311146" w:rsidP="004D1EB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146">
              <w:rPr>
                <w:rFonts w:ascii="Times New Roman" w:hAnsi="Times New Roman"/>
                <w:sz w:val="28"/>
                <w:szCs w:val="28"/>
              </w:rPr>
              <w:t>«_____»__________20___г.</w:t>
            </w:r>
          </w:p>
        </w:tc>
      </w:tr>
    </w:tbl>
    <w:p w:rsid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ПОЛОЖЕНИЕ </w:t>
      </w:r>
    </w:p>
    <w:p w:rsidR="00311146" w:rsidRPr="00311146" w:rsidRDefault="00311146" w:rsidP="00311146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правилах приема </w:t>
      </w:r>
      <w:proofErr w:type="gramStart"/>
      <w:r w:rsidRPr="00311146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311146" w:rsidRPr="00311146" w:rsidRDefault="00311146" w:rsidP="00311146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казённое учреждение дополнительного образования</w:t>
      </w:r>
    </w:p>
    <w:p w:rsidR="00311146" w:rsidRDefault="00311146" w:rsidP="00311146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311146">
        <w:rPr>
          <w:rFonts w:ascii="Times New Roman" w:eastAsia="Times New Roman" w:hAnsi="Times New Roman"/>
          <w:b/>
          <w:sz w:val="28"/>
          <w:szCs w:val="28"/>
          <w:lang w:eastAsia="ru-RU"/>
        </w:rPr>
        <w:t>Руднянская</w:t>
      </w:r>
      <w:proofErr w:type="spellEnd"/>
      <w:r w:rsidRPr="00311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детско-юношеская спортивная школа»</w:t>
      </w:r>
    </w:p>
    <w:p w:rsidR="00311146" w:rsidRPr="00311146" w:rsidRDefault="00311146" w:rsidP="00311146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Положение о правилах приема в муниципальное казённое учреждение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 «</w:t>
      </w:r>
      <w:proofErr w:type="spell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Руднянская</w:t>
      </w:r>
      <w:proofErr w:type="spell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детско-юношеская спортивная школа»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(далее по </w:t>
      </w:r>
      <w:proofErr w:type="gramEnd"/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тексту - положение, учреждение) разработано на основании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от 29.12.2012 г. </w:t>
      </w:r>
      <w:proofErr w:type="spell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No</w:t>
      </w:r>
      <w:proofErr w:type="spell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27Э-ФЗ «Об образовании в Российской Федерации»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и с целью соблюдения законодательства Российской Федерации.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Приём детей в учреждение осуществляется в соответствии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Конституцией Российской Федерации, Федеральным законом от 29.12.2012г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No</w:t>
      </w:r>
      <w:proofErr w:type="spell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273-Ф3 «Об образовании в Российской Федерации», приказа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образования и науки РФ от 29 августа 201 </w:t>
      </w:r>
      <w:proofErr w:type="spell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Зг</w:t>
      </w:r>
      <w:proofErr w:type="spell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No1008 «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организации и осуществления образовательной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по дополнительным общеобразовательным программам»,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санитарно-эпидемиологическими правилами и нормативами, уставом,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правовыми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актами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регулирующими деятельность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учреждения.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1.3. Прием граждан в учреждение осуществляется независимо от пола,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расы, национальности, языка, происхождения, места жительства,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отношения к религии, убеждений, принадлежности к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общественным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организациям (объединениям), социального положения.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1.3. Прием детей в учреждение осуществляется на добровольной основе.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В учреждение зачисляются дети в возрасте до 18 лет.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принимаемых детей и количественный состав в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различные</w:t>
      </w:r>
      <w:proofErr w:type="gramEnd"/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общеобразовательными программами.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1.4. Комплектование учебных групп осуществляется до 20 сентября.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1.5. Прием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учреждение производится в течение всего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при наличии свободных мест.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1.6. При приеме обучающихся учреждение обязано ознакомить их и (или)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их родителей (законных представителей) с уставом, лицензией на право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образовательной деятельности, программами, реализуемыми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другими локальными актами, регламентирующими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организацию образовательного процесса.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зачисления детей в учреждение, родители (законные </w:t>
      </w:r>
      <w:proofErr w:type="gramEnd"/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представители) должны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предоставить следующие документы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заявление родителей (законных представителей) на имя директора;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• копия свидетельства о рождении;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• медицинское заключение о состоянии здоровья обучающегося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приеме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спортивные объединения.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1.8. Основанием для отказа в приеме ребенка в учреждение является: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• возраст ребенка, не соответствующий возрасту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данной образовательной программе;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• противопоказания по состоянию здоровья ребенка;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• отсутствие свободных мест в данном объединении;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• непредставление документов, указанных в пункте 1.7.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Отказ в приеме по иным основаниям не допускается.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1.9. Наполняемость детских объединений учреждения определяется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санитарно-эпидемиологическими требованиями к учреждениям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 детей (</w:t>
      </w:r>
      <w:proofErr w:type="spell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) 2.4.4. 3172-14 и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закрепляются локальными актами учреждения.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1.10. Каждый ребенок имеет право заниматься в нескольких объединениях,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менять их.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1.11. Прием детей с ограниченными возможностями здоровья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на общих основаниях. Обучение детей с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ограниченными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возможностями (по медицинским показаниям), не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посещающих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общеобразовательные школы и </w:t>
      </w:r>
      <w:proofErr w:type="gramStart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получающих</w:t>
      </w:r>
      <w:proofErr w:type="gramEnd"/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среднее образование на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 xml:space="preserve">дому, организуется в индивидуальном порядке, в т.ч. по месту жительства 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46">
        <w:rPr>
          <w:rFonts w:ascii="Times New Roman" w:eastAsia="Times New Roman" w:hAnsi="Times New Roman"/>
          <w:sz w:val="28"/>
          <w:szCs w:val="28"/>
          <w:lang w:eastAsia="ru-RU"/>
        </w:rPr>
        <w:t>(на дому)</w:t>
      </w: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146" w:rsidRPr="00311146" w:rsidRDefault="00311146" w:rsidP="0031114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146" w:rsidRP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P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1146" w:rsidRPr="00311146" w:rsidRDefault="00311146" w:rsidP="00311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311146" w:rsidRPr="00311146" w:rsidSect="0031114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193"/>
    <w:multiLevelType w:val="multilevel"/>
    <w:tmpl w:val="CE22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250DE"/>
    <w:multiLevelType w:val="multilevel"/>
    <w:tmpl w:val="1092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460DC"/>
    <w:multiLevelType w:val="multilevel"/>
    <w:tmpl w:val="462E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83FBE"/>
    <w:multiLevelType w:val="multilevel"/>
    <w:tmpl w:val="20E4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87803"/>
    <w:multiLevelType w:val="multilevel"/>
    <w:tmpl w:val="D47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17D15"/>
    <w:multiLevelType w:val="multilevel"/>
    <w:tmpl w:val="B50A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D26DE"/>
    <w:multiLevelType w:val="multilevel"/>
    <w:tmpl w:val="1276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8246A"/>
    <w:multiLevelType w:val="multilevel"/>
    <w:tmpl w:val="7A08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F70C1"/>
    <w:multiLevelType w:val="multilevel"/>
    <w:tmpl w:val="9344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982"/>
    <w:rsid w:val="00004378"/>
    <w:rsid w:val="00027657"/>
    <w:rsid w:val="000328D6"/>
    <w:rsid w:val="00040CD8"/>
    <w:rsid w:val="00045DD5"/>
    <w:rsid w:val="0008050C"/>
    <w:rsid w:val="00093245"/>
    <w:rsid w:val="00097BEC"/>
    <w:rsid w:val="000B0162"/>
    <w:rsid w:val="000B49A4"/>
    <w:rsid w:val="000C184E"/>
    <w:rsid w:val="000D5794"/>
    <w:rsid w:val="000E08D8"/>
    <w:rsid w:val="000F303E"/>
    <w:rsid w:val="000F3F69"/>
    <w:rsid w:val="000F558A"/>
    <w:rsid w:val="00102F2F"/>
    <w:rsid w:val="001113D1"/>
    <w:rsid w:val="0012319C"/>
    <w:rsid w:val="001323BD"/>
    <w:rsid w:val="001426D5"/>
    <w:rsid w:val="00145858"/>
    <w:rsid w:val="00155037"/>
    <w:rsid w:val="001555B4"/>
    <w:rsid w:val="001659B7"/>
    <w:rsid w:val="00181758"/>
    <w:rsid w:val="00182159"/>
    <w:rsid w:val="001871E3"/>
    <w:rsid w:val="001A19CC"/>
    <w:rsid w:val="001A3B9A"/>
    <w:rsid w:val="001C4926"/>
    <w:rsid w:val="001D7481"/>
    <w:rsid w:val="001F643C"/>
    <w:rsid w:val="0020624C"/>
    <w:rsid w:val="002155E4"/>
    <w:rsid w:val="002537D3"/>
    <w:rsid w:val="00281D30"/>
    <w:rsid w:val="002924B9"/>
    <w:rsid w:val="002A65D0"/>
    <w:rsid w:val="002B6E93"/>
    <w:rsid w:val="002B754D"/>
    <w:rsid w:val="002D476F"/>
    <w:rsid w:val="002F7872"/>
    <w:rsid w:val="00300123"/>
    <w:rsid w:val="00311146"/>
    <w:rsid w:val="00316230"/>
    <w:rsid w:val="00335D1B"/>
    <w:rsid w:val="003406A9"/>
    <w:rsid w:val="00347608"/>
    <w:rsid w:val="00363439"/>
    <w:rsid w:val="00363D92"/>
    <w:rsid w:val="0036449F"/>
    <w:rsid w:val="00367459"/>
    <w:rsid w:val="003707E2"/>
    <w:rsid w:val="003B1BDA"/>
    <w:rsid w:val="003D4DB7"/>
    <w:rsid w:val="003E7CD5"/>
    <w:rsid w:val="00402AC3"/>
    <w:rsid w:val="00405C08"/>
    <w:rsid w:val="0041118C"/>
    <w:rsid w:val="00426D6F"/>
    <w:rsid w:val="00430A92"/>
    <w:rsid w:val="00440830"/>
    <w:rsid w:val="00463DF5"/>
    <w:rsid w:val="00476088"/>
    <w:rsid w:val="004917C4"/>
    <w:rsid w:val="00492E1F"/>
    <w:rsid w:val="004A796E"/>
    <w:rsid w:val="004B1F8D"/>
    <w:rsid w:val="004D54AC"/>
    <w:rsid w:val="004D6D76"/>
    <w:rsid w:val="004D6EC1"/>
    <w:rsid w:val="004E1F63"/>
    <w:rsid w:val="004F4190"/>
    <w:rsid w:val="004F79F9"/>
    <w:rsid w:val="005015B9"/>
    <w:rsid w:val="00541721"/>
    <w:rsid w:val="005545FB"/>
    <w:rsid w:val="00554EF5"/>
    <w:rsid w:val="0055608A"/>
    <w:rsid w:val="00566CAC"/>
    <w:rsid w:val="00567848"/>
    <w:rsid w:val="005A1FD3"/>
    <w:rsid w:val="005A458C"/>
    <w:rsid w:val="005A7B53"/>
    <w:rsid w:val="005B2F12"/>
    <w:rsid w:val="005B61CB"/>
    <w:rsid w:val="005C1EF5"/>
    <w:rsid w:val="005D6CB9"/>
    <w:rsid w:val="005E353E"/>
    <w:rsid w:val="005E6051"/>
    <w:rsid w:val="0060678D"/>
    <w:rsid w:val="006178FF"/>
    <w:rsid w:val="00630288"/>
    <w:rsid w:val="00653992"/>
    <w:rsid w:val="00681DD2"/>
    <w:rsid w:val="00684864"/>
    <w:rsid w:val="006A2B3D"/>
    <w:rsid w:val="006B2498"/>
    <w:rsid w:val="006B3D0D"/>
    <w:rsid w:val="006B4E10"/>
    <w:rsid w:val="006B4E41"/>
    <w:rsid w:val="006C5BFB"/>
    <w:rsid w:val="006D22F4"/>
    <w:rsid w:val="006D3E3D"/>
    <w:rsid w:val="006E1D7A"/>
    <w:rsid w:val="006E2D43"/>
    <w:rsid w:val="006E4049"/>
    <w:rsid w:val="006E46B5"/>
    <w:rsid w:val="00702D27"/>
    <w:rsid w:val="00716FD9"/>
    <w:rsid w:val="00724FE3"/>
    <w:rsid w:val="0073541F"/>
    <w:rsid w:val="0074012C"/>
    <w:rsid w:val="007648F8"/>
    <w:rsid w:val="00765A3F"/>
    <w:rsid w:val="00770DDE"/>
    <w:rsid w:val="00781A3B"/>
    <w:rsid w:val="007878E0"/>
    <w:rsid w:val="007A2A1F"/>
    <w:rsid w:val="007B5F48"/>
    <w:rsid w:val="007C1E31"/>
    <w:rsid w:val="007D3982"/>
    <w:rsid w:val="007D40E5"/>
    <w:rsid w:val="007E7C11"/>
    <w:rsid w:val="008013D6"/>
    <w:rsid w:val="00804A24"/>
    <w:rsid w:val="00805B51"/>
    <w:rsid w:val="008213A1"/>
    <w:rsid w:val="00826C65"/>
    <w:rsid w:val="0086320A"/>
    <w:rsid w:val="008836A3"/>
    <w:rsid w:val="00894F41"/>
    <w:rsid w:val="008D3ED4"/>
    <w:rsid w:val="008E57ED"/>
    <w:rsid w:val="009159BF"/>
    <w:rsid w:val="00935012"/>
    <w:rsid w:val="0096402A"/>
    <w:rsid w:val="00971C11"/>
    <w:rsid w:val="009B1991"/>
    <w:rsid w:val="009C4F81"/>
    <w:rsid w:val="009D677D"/>
    <w:rsid w:val="009D6BE9"/>
    <w:rsid w:val="009F0E39"/>
    <w:rsid w:val="00A0263C"/>
    <w:rsid w:val="00A1357A"/>
    <w:rsid w:val="00A15FEB"/>
    <w:rsid w:val="00A62C28"/>
    <w:rsid w:val="00A7543A"/>
    <w:rsid w:val="00A822AA"/>
    <w:rsid w:val="00A94AB3"/>
    <w:rsid w:val="00AA5D5E"/>
    <w:rsid w:val="00AC5151"/>
    <w:rsid w:val="00AC774D"/>
    <w:rsid w:val="00B040B1"/>
    <w:rsid w:val="00B06D18"/>
    <w:rsid w:val="00B20228"/>
    <w:rsid w:val="00B32682"/>
    <w:rsid w:val="00B32C1E"/>
    <w:rsid w:val="00B34881"/>
    <w:rsid w:val="00B3714E"/>
    <w:rsid w:val="00B37BA2"/>
    <w:rsid w:val="00B50371"/>
    <w:rsid w:val="00B53307"/>
    <w:rsid w:val="00B55A44"/>
    <w:rsid w:val="00B60A56"/>
    <w:rsid w:val="00B630BF"/>
    <w:rsid w:val="00B82A85"/>
    <w:rsid w:val="00BA3F41"/>
    <w:rsid w:val="00BC6078"/>
    <w:rsid w:val="00BD138C"/>
    <w:rsid w:val="00C05E46"/>
    <w:rsid w:val="00C23EAC"/>
    <w:rsid w:val="00C467AE"/>
    <w:rsid w:val="00C569A8"/>
    <w:rsid w:val="00C73D70"/>
    <w:rsid w:val="00C86DB2"/>
    <w:rsid w:val="00C93D00"/>
    <w:rsid w:val="00CA05D5"/>
    <w:rsid w:val="00CA7D97"/>
    <w:rsid w:val="00CB6288"/>
    <w:rsid w:val="00CC2BE0"/>
    <w:rsid w:val="00CD67CD"/>
    <w:rsid w:val="00CD7509"/>
    <w:rsid w:val="00CE0B01"/>
    <w:rsid w:val="00CF3DBC"/>
    <w:rsid w:val="00CF649E"/>
    <w:rsid w:val="00D02778"/>
    <w:rsid w:val="00D10DA8"/>
    <w:rsid w:val="00D205E0"/>
    <w:rsid w:val="00D21124"/>
    <w:rsid w:val="00D26B2B"/>
    <w:rsid w:val="00D36075"/>
    <w:rsid w:val="00D411E2"/>
    <w:rsid w:val="00D510E2"/>
    <w:rsid w:val="00D72B36"/>
    <w:rsid w:val="00D768E5"/>
    <w:rsid w:val="00D82682"/>
    <w:rsid w:val="00D93EAE"/>
    <w:rsid w:val="00DB181E"/>
    <w:rsid w:val="00DD7A15"/>
    <w:rsid w:val="00DE7005"/>
    <w:rsid w:val="00E106B2"/>
    <w:rsid w:val="00E13C73"/>
    <w:rsid w:val="00E16396"/>
    <w:rsid w:val="00E36B29"/>
    <w:rsid w:val="00E47918"/>
    <w:rsid w:val="00E640C4"/>
    <w:rsid w:val="00E66DA5"/>
    <w:rsid w:val="00E8117D"/>
    <w:rsid w:val="00ED3D9F"/>
    <w:rsid w:val="00F307F6"/>
    <w:rsid w:val="00F36757"/>
    <w:rsid w:val="00F4379B"/>
    <w:rsid w:val="00F45BD4"/>
    <w:rsid w:val="00F46E6A"/>
    <w:rsid w:val="00F4728F"/>
    <w:rsid w:val="00F563D6"/>
    <w:rsid w:val="00F64C2C"/>
    <w:rsid w:val="00F7062E"/>
    <w:rsid w:val="00F741D4"/>
    <w:rsid w:val="00F815C8"/>
    <w:rsid w:val="00F83E60"/>
    <w:rsid w:val="00F86F33"/>
    <w:rsid w:val="00F9169B"/>
    <w:rsid w:val="00F94B8D"/>
    <w:rsid w:val="00FB258F"/>
    <w:rsid w:val="00FC20F6"/>
    <w:rsid w:val="00FC7DAA"/>
    <w:rsid w:val="00FD1D59"/>
    <w:rsid w:val="00FD3C5E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11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20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B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E3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5E0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205E0"/>
    <w:rPr>
      <w:color w:val="0000FF"/>
      <w:u w:val="single"/>
    </w:rPr>
  </w:style>
  <w:style w:type="character" w:styleId="a4">
    <w:name w:val="Strong"/>
    <w:basedOn w:val="a0"/>
    <w:uiPriority w:val="22"/>
    <w:qFormat/>
    <w:rsid w:val="00894F41"/>
    <w:rPr>
      <w:b/>
      <w:bCs/>
    </w:rPr>
  </w:style>
  <w:style w:type="character" w:customStyle="1" w:styleId="color-gray-gray">
    <w:name w:val="color-gray-gray"/>
    <w:basedOn w:val="a0"/>
    <w:rsid w:val="00894F41"/>
  </w:style>
  <w:style w:type="paragraph" w:styleId="a5">
    <w:name w:val="Normal (Web)"/>
    <w:basedOn w:val="a"/>
    <w:uiPriority w:val="99"/>
    <w:unhideWhenUsed/>
    <w:rsid w:val="00215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DA5"/>
  </w:style>
  <w:style w:type="paragraph" w:styleId="a6">
    <w:name w:val="No Spacing"/>
    <w:uiPriority w:val="1"/>
    <w:qFormat/>
    <w:rsid w:val="00C93D00"/>
    <w:rPr>
      <w:sz w:val="22"/>
      <w:szCs w:val="22"/>
      <w:lang w:eastAsia="en-US"/>
    </w:rPr>
  </w:style>
  <w:style w:type="paragraph" w:customStyle="1" w:styleId="punkt-text">
    <w:name w:val="punkt-text"/>
    <w:basedOn w:val="a"/>
    <w:rsid w:val="006C5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118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C1E3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94B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price">
    <w:name w:val="price"/>
    <w:basedOn w:val="a0"/>
    <w:rsid w:val="00F94B8D"/>
  </w:style>
  <w:style w:type="character" w:customStyle="1" w:styleId="snippet-cardheader-text">
    <w:name w:val="snippet-card__header-text"/>
    <w:basedOn w:val="a0"/>
    <w:rsid w:val="00F94B8D"/>
  </w:style>
  <w:style w:type="character" w:customStyle="1" w:styleId="shop-phone">
    <w:name w:val="shop-phone"/>
    <w:basedOn w:val="a0"/>
    <w:rsid w:val="00567848"/>
  </w:style>
  <w:style w:type="character" w:customStyle="1" w:styleId="ff2">
    <w:name w:val="ff2"/>
    <w:basedOn w:val="a0"/>
    <w:rsid w:val="00B60A56"/>
  </w:style>
  <w:style w:type="character" w:styleId="a7">
    <w:name w:val="Emphasis"/>
    <w:basedOn w:val="a0"/>
    <w:uiPriority w:val="20"/>
    <w:qFormat/>
    <w:rsid w:val="006E2D43"/>
    <w:rPr>
      <w:i/>
      <w:iCs/>
    </w:rPr>
  </w:style>
  <w:style w:type="character" w:customStyle="1" w:styleId="date">
    <w:name w:val="date"/>
    <w:basedOn w:val="a0"/>
    <w:rsid w:val="002B754D"/>
  </w:style>
  <w:style w:type="character" w:customStyle="1" w:styleId="categories-links">
    <w:name w:val="categories-links"/>
    <w:basedOn w:val="a0"/>
    <w:rsid w:val="002B754D"/>
  </w:style>
  <w:style w:type="character" w:customStyle="1" w:styleId="tags-links">
    <w:name w:val="tags-links"/>
    <w:basedOn w:val="a0"/>
    <w:rsid w:val="002B754D"/>
  </w:style>
  <w:style w:type="paragraph" w:styleId="a8">
    <w:name w:val="Balloon Text"/>
    <w:basedOn w:val="a"/>
    <w:link w:val="a9"/>
    <w:uiPriority w:val="99"/>
    <w:semiHidden/>
    <w:unhideWhenUsed/>
    <w:rsid w:val="002B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54D"/>
    <w:rPr>
      <w:rFonts w:ascii="Tahoma" w:hAnsi="Tahoma" w:cs="Tahoma"/>
      <w:sz w:val="16"/>
      <w:szCs w:val="16"/>
      <w:lang w:eastAsia="en-US"/>
    </w:rPr>
  </w:style>
  <w:style w:type="character" w:customStyle="1" w:styleId="advice-head">
    <w:name w:val="advice-head"/>
    <w:basedOn w:val="a0"/>
    <w:rsid w:val="00FD1D59"/>
  </w:style>
  <w:style w:type="character" w:customStyle="1" w:styleId="time-date">
    <w:name w:val="time-date"/>
    <w:basedOn w:val="a0"/>
    <w:rsid w:val="00FD1D59"/>
  </w:style>
  <w:style w:type="character" w:customStyle="1" w:styleId="shortcut-wrap">
    <w:name w:val="shortcut-wrap"/>
    <w:basedOn w:val="a0"/>
    <w:rsid w:val="00BC6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5F15-01CD-45C7-B4E4-03E5BDF2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2017-09-02T10:24:00Z</dcterms:created>
  <dcterms:modified xsi:type="dcterms:W3CDTF">2017-09-02T10:33:00Z</dcterms:modified>
</cp:coreProperties>
</file>